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37293" w14:textId="77777777" w:rsidR="00000000" w:rsidRDefault="00000000">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○伊賀市ふるさと風景づくり助成金交付要綱</w:t>
      </w:r>
    </w:p>
    <w:p w14:paraId="783F56C7" w14:textId="77777777" w:rsidR="00000000" w:rsidRDefault="00000000">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hint="eastAsia"/>
          <w:kern w:val="0"/>
          <w:sz w:val="22"/>
          <w:lang w:val="ja-JP"/>
        </w:rPr>
        <w:t>平成</w:t>
      </w:r>
      <w:r>
        <w:rPr>
          <w:rFonts w:ascii="ＭＳ 明朝" w:eastAsia="ＭＳ 明朝" w:cs="ＭＳ 明朝"/>
          <w:kern w:val="0"/>
          <w:sz w:val="22"/>
          <w:lang w:val="ja-JP"/>
        </w:rPr>
        <w:t>21</w:t>
      </w:r>
      <w:r>
        <w:rPr>
          <w:rFonts w:ascii="ＭＳ 明朝" w:eastAsia="ＭＳ 明朝" w:cs="ＭＳ 明朝" w:hint="eastAsia"/>
          <w:kern w:val="0"/>
          <w:sz w:val="22"/>
          <w:lang w:val="ja-JP"/>
        </w:rPr>
        <w:t>年１月</w:t>
      </w:r>
      <w:r>
        <w:rPr>
          <w:rFonts w:ascii="ＭＳ 明朝" w:eastAsia="ＭＳ 明朝" w:cs="ＭＳ 明朝"/>
          <w:kern w:val="0"/>
          <w:sz w:val="22"/>
          <w:lang w:val="ja-JP"/>
        </w:rPr>
        <w:t>14</w:t>
      </w:r>
      <w:r>
        <w:rPr>
          <w:rFonts w:ascii="ＭＳ 明朝" w:eastAsia="ＭＳ 明朝" w:cs="ＭＳ 明朝" w:hint="eastAsia"/>
          <w:kern w:val="0"/>
          <w:sz w:val="22"/>
          <w:lang w:val="ja-JP"/>
        </w:rPr>
        <w:t>日告示第２号</w:t>
      </w:r>
    </w:p>
    <w:p w14:paraId="30F10748" w14:textId="77777777" w:rsidR="00000000" w:rsidRDefault="00000000">
      <w:pPr>
        <w:autoSpaceDE w:val="0"/>
        <w:autoSpaceDN w:val="0"/>
        <w:adjustRightInd w:val="0"/>
        <w:spacing w:line="487" w:lineRule="atLeast"/>
        <w:ind w:left="1760"/>
        <w:rPr>
          <w:rFonts w:ascii="ＭＳ 明朝" w:eastAsia="ＭＳ 明朝" w:cs="ＭＳ 明朝"/>
          <w:kern w:val="0"/>
          <w:sz w:val="22"/>
          <w:lang w:val="ja-JP"/>
        </w:rPr>
      </w:pPr>
      <w:r>
        <w:rPr>
          <w:rFonts w:ascii="ＭＳ ゴシック" w:eastAsia="ＭＳ ゴシック" w:cs="ＭＳ ゴシック" w:hint="eastAsia"/>
          <w:kern w:val="0"/>
          <w:sz w:val="22"/>
          <w:lang w:val="ja-JP"/>
        </w:rPr>
        <w:t>改正</w:t>
      </w:r>
    </w:p>
    <w:p w14:paraId="29B119B8" w14:textId="77777777" w:rsidR="00000000" w:rsidRDefault="00000000">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令和２年１月</w:t>
      </w:r>
      <w:r>
        <w:rPr>
          <w:rFonts w:ascii="ＭＳ 明朝" w:eastAsia="ＭＳ 明朝" w:cs="ＭＳ 明朝"/>
          <w:kern w:val="0"/>
          <w:sz w:val="22"/>
          <w:lang w:val="ja-JP"/>
        </w:rPr>
        <w:t>29</w:t>
      </w:r>
      <w:r>
        <w:rPr>
          <w:rFonts w:ascii="ＭＳ 明朝" w:eastAsia="ＭＳ 明朝" w:cs="ＭＳ 明朝" w:hint="eastAsia"/>
          <w:kern w:val="0"/>
          <w:sz w:val="22"/>
          <w:lang w:val="ja-JP"/>
        </w:rPr>
        <w:t>日告示第</w:t>
      </w:r>
      <w:r>
        <w:rPr>
          <w:rFonts w:ascii="ＭＳ 明朝" w:eastAsia="ＭＳ 明朝" w:cs="ＭＳ 明朝"/>
          <w:kern w:val="0"/>
          <w:sz w:val="22"/>
          <w:lang w:val="ja-JP"/>
        </w:rPr>
        <w:t>11</w:t>
      </w:r>
      <w:r>
        <w:rPr>
          <w:rFonts w:ascii="ＭＳ 明朝" w:eastAsia="ＭＳ 明朝" w:cs="ＭＳ 明朝" w:hint="eastAsia"/>
          <w:kern w:val="0"/>
          <w:sz w:val="22"/>
          <w:lang w:val="ja-JP"/>
        </w:rPr>
        <w:t>号</w:t>
      </w:r>
    </w:p>
    <w:p w14:paraId="0A34630A" w14:textId="77777777" w:rsidR="00000000" w:rsidRDefault="00000000">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令和７年４月１日告示第</w:t>
      </w:r>
      <w:r>
        <w:rPr>
          <w:rFonts w:ascii="ＭＳ 明朝" w:eastAsia="ＭＳ 明朝" w:cs="ＭＳ 明朝"/>
          <w:kern w:val="0"/>
          <w:sz w:val="22"/>
          <w:lang w:val="ja-JP"/>
        </w:rPr>
        <w:t>70</w:t>
      </w:r>
      <w:r>
        <w:rPr>
          <w:rFonts w:ascii="ＭＳ 明朝" w:eastAsia="ＭＳ 明朝" w:cs="ＭＳ 明朝" w:hint="eastAsia"/>
          <w:kern w:val="0"/>
          <w:sz w:val="22"/>
          <w:lang w:val="ja-JP"/>
        </w:rPr>
        <w:t>号</w:t>
      </w:r>
    </w:p>
    <w:p w14:paraId="16C83D25" w14:textId="77777777" w:rsidR="00000000" w:rsidRDefault="00000000">
      <w:pPr>
        <w:autoSpaceDE w:val="0"/>
        <w:autoSpaceDN w:val="0"/>
        <w:adjustRightInd w:val="0"/>
        <w:spacing w:line="487" w:lineRule="atLeast"/>
        <w:ind w:left="2640"/>
        <w:rPr>
          <w:rFonts w:ascii="ＭＳ 明朝" w:eastAsia="ＭＳ 明朝" w:cs="ＭＳ 明朝"/>
          <w:kern w:val="0"/>
          <w:sz w:val="22"/>
          <w:lang w:val="ja-JP"/>
        </w:rPr>
      </w:pPr>
      <w:r>
        <w:rPr>
          <w:rFonts w:ascii="ＭＳ 明朝" w:eastAsia="ＭＳ 明朝" w:cs="ＭＳ 明朝" w:hint="eastAsia"/>
          <w:kern w:val="0"/>
          <w:sz w:val="22"/>
          <w:lang w:val="ja-JP"/>
        </w:rPr>
        <w:t>令和７年７月１日告示第</w:t>
      </w:r>
      <w:r>
        <w:rPr>
          <w:rFonts w:ascii="ＭＳ 明朝" w:eastAsia="ＭＳ 明朝" w:cs="ＭＳ 明朝"/>
          <w:kern w:val="0"/>
          <w:sz w:val="22"/>
          <w:lang w:val="ja-JP"/>
        </w:rPr>
        <w:t>243</w:t>
      </w:r>
      <w:r>
        <w:rPr>
          <w:rFonts w:ascii="ＭＳ 明朝" w:eastAsia="ＭＳ 明朝" w:cs="ＭＳ 明朝" w:hint="eastAsia"/>
          <w:kern w:val="0"/>
          <w:sz w:val="22"/>
          <w:lang w:val="ja-JP"/>
        </w:rPr>
        <w:t>号</w:t>
      </w:r>
    </w:p>
    <w:p w14:paraId="1ADE64FF" w14:textId="77777777" w:rsidR="00000000" w:rsidRDefault="00000000">
      <w:pPr>
        <w:autoSpaceDE w:val="0"/>
        <w:autoSpaceDN w:val="0"/>
        <w:adjustRightInd w:val="0"/>
        <w:spacing w:line="487" w:lineRule="atLeast"/>
        <w:ind w:left="660"/>
        <w:rPr>
          <w:rFonts w:ascii="ＭＳ 明朝" w:eastAsia="ＭＳ 明朝" w:cs="ＭＳ 明朝"/>
          <w:kern w:val="0"/>
          <w:sz w:val="22"/>
          <w:lang w:val="ja-JP"/>
        </w:rPr>
      </w:pPr>
      <w:r>
        <w:rPr>
          <w:rFonts w:ascii="ＭＳ 明朝" w:eastAsia="ＭＳ 明朝" w:cs="ＭＳ 明朝" w:hint="eastAsia"/>
          <w:kern w:val="0"/>
          <w:sz w:val="22"/>
          <w:lang w:val="ja-JP"/>
        </w:rPr>
        <w:t>伊賀市ふるさと風景づくり助成金交付要綱</w:t>
      </w:r>
    </w:p>
    <w:p w14:paraId="60D55916"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（趣旨）</w:t>
      </w:r>
    </w:p>
    <w:p w14:paraId="73C781A6"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第１条</w:t>
      </w:r>
      <w:r>
        <w:rPr>
          <w:rFonts w:ascii="ＭＳ 明朝" w:eastAsia="ＭＳ 明朝" w:cs="ＭＳ 明朝" w:hint="eastAsia"/>
          <w:kern w:val="0"/>
          <w:sz w:val="22"/>
          <w:lang w:val="ja-JP"/>
        </w:rPr>
        <w:t xml:space="preserve">　この要綱は、伊賀市ふるさと風景づくり条例（平成</w:t>
      </w:r>
      <w:r>
        <w:rPr>
          <w:rFonts w:ascii="ＭＳ 明朝" w:eastAsia="ＭＳ 明朝" w:cs="ＭＳ 明朝"/>
          <w:kern w:val="0"/>
          <w:sz w:val="22"/>
          <w:lang w:val="ja-JP"/>
        </w:rPr>
        <w:t>20</w:t>
      </w:r>
      <w:r>
        <w:rPr>
          <w:rFonts w:ascii="ＭＳ 明朝" w:eastAsia="ＭＳ 明朝" w:cs="ＭＳ 明朝" w:hint="eastAsia"/>
          <w:kern w:val="0"/>
          <w:sz w:val="22"/>
          <w:lang w:val="ja-JP"/>
        </w:rPr>
        <w:t>年伊賀市条例第</w:t>
      </w:r>
      <w:r>
        <w:rPr>
          <w:rFonts w:ascii="ＭＳ 明朝" w:eastAsia="ＭＳ 明朝" w:cs="ＭＳ 明朝"/>
          <w:kern w:val="0"/>
          <w:sz w:val="22"/>
          <w:lang w:val="ja-JP"/>
        </w:rPr>
        <w:t>47</w:t>
      </w:r>
      <w:r>
        <w:rPr>
          <w:rFonts w:ascii="ＭＳ 明朝" w:eastAsia="ＭＳ 明朝" w:cs="ＭＳ 明朝" w:hint="eastAsia"/>
          <w:kern w:val="0"/>
          <w:sz w:val="22"/>
          <w:lang w:val="ja-JP"/>
        </w:rPr>
        <w:t>号。以下「条例」という。）に基づき、伝統と風格のある伊賀らしい景観の形成に寄与すると認められる行為をしようとする者に対し、予算の範囲内で伊賀市ふるさと風景づくり助成金（以下「助成金」という。）を交付することについて、伊賀市補助金等交付規則（平成</w:t>
      </w:r>
      <w:r>
        <w:rPr>
          <w:rFonts w:ascii="ＭＳ 明朝" w:eastAsia="ＭＳ 明朝" w:cs="ＭＳ 明朝"/>
          <w:kern w:val="0"/>
          <w:sz w:val="22"/>
          <w:lang w:val="ja-JP"/>
        </w:rPr>
        <w:t>16</w:t>
      </w:r>
      <w:r>
        <w:rPr>
          <w:rFonts w:ascii="ＭＳ 明朝" w:eastAsia="ＭＳ 明朝" w:cs="ＭＳ 明朝" w:hint="eastAsia"/>
          <w:kern w:val="0"/>
          <w:sz w:val="22"/>
          <w:lang w:val="ja-JP"/>
        </w:rPr>
        <w:t>年伊賀市規則第</w:t>
      </w:r>
      <w:r>
        <w:rPr>
          <w:rFonts w:ascii="ＭＳ 明朝" w:eastAsia="ＭＳ 明朝" w:cs="ＭＳ 明朝"/>
          <w:kern w:val="0"/>
          <w:sz w:val="22"/>
          <w:lang w:val="ja-JP"/>
        </w:rPr>
        <w:t>76</w:t>
      </w:r>
      <w:r>
        <w:rPr>
          <w:rFonts w:ascii="ＭＳ 明朝" w:eastAsia="ＭＳ 明朝" w:cs="ＭＳ 明朝" w:hint="eastAsia"/>
          <w:kern w:val="0"/>
          <w:sz w:val="22"/>
          <w:lang w:val="ja-JP"/>
        </w:rPr>
        <w:t>号。以下「規則」という。）第</w:t>
      </w:r>
      <w:r>
        <w:rPr>
          <w:rFonts w:ascii="ＭＳ 明朝" w:eastAsia="ＭＳ 明朝" w:cs="ＭＳ 明朝"/>
          <w:kern w:val="0"/>
          <w:sz w:val="22"/>
          <w:lang w:val="ja-JP"/>
        </w:rPr>
        <w:t>25</w:t>
      </w:r>
      <w:r>
        <w:rPr>
          <w:rFonts w:ascii="ＭＳ 明朝" w:eastAsia="ＭＳ 明朝" w:cs="ＭＳ 明朝" w:hint="eastAsia"/>
          <w:kern w:val="0"/>
          <w:sz w:val="22"/>
          <w:lang w:val="ja-JP"/>
        </w:rPr>
        <w:t>条から第</w:t>
      </w:r>
      <w:r>
        <w:rPr>
          <w:rFonts w:ascii="ＭＳ 明朝" w:eastAsia="ＭＳ 明朝" w:cs="ＭＳ 明朝"/>
          <w:kern w:val="0"/>
          <w:sz w:val="22"/>
          <w:lang w:val="ja-JP"/>
        </w:rPr>
        <w:t>27</w:t>
      </w:r>
      <w:r>
        <w:rPr>
          <w:rFonts w:ascii="ＭＳ 明朝" w:eastAsia="ＭＳ 明朝" w:cs="ＭＳ 明朝" w:hint="eastAsia"/>
          <w:kern w:val="0"/>
          <w:sz w:val="22"/>
          <w:lang w:val="ja-JP"/>
        </w:rPr>
        <w:t>条までの規定に基づき、必要な事項を定めるものとする。</w:t>
      </w:r>
    </w:p>
    <w:p w14:paraId="47C5A348"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（定義）</w:t>
      </w:r>
    </w:p>
    <w:p w14:paraId="0415E33E"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第２条</w:t>
      </w:r>
      <w:r>
        <w:rPr>
          <w:rFonts w:ascii="ＭＳ 明朝" w:eastAsia="ＭＳ 明朝" w:cs="ＭＳ 明朝" w:hint="eastAsia"/>
          <w:kern w:val="0"/>
          <w:sz w:val="22"/>
          <w:lang w:val="ja-JP"/>
        </w:rPr>
        <w:t xml:space="preserve">　この要綱において、伝統と風格のある伊賀らしい景観の形成に寄与すると認められる行為（以下「助成対象事業」という。）とは、条例第</w:t>
      </w:r>
      <w:r>
        <w:rPr>
          <w:rFonts w:ascii="ＭＳ 明朝" w:eastAsia="ＭＳ 明朝" w:cs="ＭＳ 明朝"/>
          <w:kern w:val="0"/>
          <w:sz w:val="22"/>
          <w:lang w:val="ja-JP"/>
        </w:rPr>
        <w:t>37</w:t>
      </w:r>
      <w:r>
        <w:rPr>
          <w:rFonts w:ascii="ＭＳ 明朝" w:eastAsia="ＭＳ 明朝" w:cs="ＭＳ 明朝" w:hint="eastAsia"/>
          <w:kern w:val="0"/>
          <w:sz w:val="22"/>
          <w:lang w:val="ja-JP"/>
        </w:rPr>
        <w:t>条から第</w:t>
      </w:r>
      <w:r>
        <w:rPr>
          <w:rFonts w:ascii="ＭＳ 明朝" w:eastAsia="ＭＳ 明朝" w:cs="ＭＳ 明朝"/>
          <w:kern w:val="0"/>
          <w:sz w:val="22"/>
          <w:lang w:val="ja-JP"/>
        </w:rPr>
        <w:t>40</w:t>
      </w:r>
      <w:r>
        <w:rPr>
          <w:rFonts w:ascii="ＭＳ 明朝" w:eastAsia="ＭＳ 明朝" w:cs="ＭＳ 明朝" w:hint="eastAsia"/>
          <w:kern w:val="0"/>
          <w:sz w:val="22"/>
          <w:lang w:val="ja-JP"/>
        </w:rPr>
        <w:t>条までに規定する助成の措置の対象となる行為をいう。</w:t>
      </w:r>
    </w:p>
    <w:p w14:paraId="56BB6C15"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（助成金）</w:t>
      </w:r>
    </w:p>
    <w:p w14:paraId="6F2E420F"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第３条</w:t>
      </w:r>
      <w:r>
        <w:rPr>
          <w:rFonts w:ascii="ＭＳ 明朝" w:eastAsia="ＭＳ 明朝" w:cs="ＭＳ 明朝" w:hint="eastAsia"/>
          <w:kern w:val="0"/>
          <w:sz w:val="22"/>
          <w:lang w:val="ja-JP"/>
        </w:rPr>
        <w:t xml:space="preserve">　助成金の交付の要件、対象となる者及び対象となる経費並びに、助成率及び限度額は、別表に掲げるとおりとする。</w:t>
      </w:r>
    </w:p>
    <w:p w14:paraId="5CA930E2"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（助成金の交付の制限）</w:t>
      </w:r>
    </w:p>
    <w:p w14:paraId="61C53C9E"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第４条</w:t>
      </w:r>
      <w:r>
        <w:rPr>
          <w:rFonts w:ascii="ＭＳ 明朝" w:eastAsia="ＭＳ 明朝" w:cs="ＭＳ 明朝" w:hint="eastAsia"/>
          <w:kern w:val="0"/>
          <w:sz w:val="22"/>
          <w:lang w:val="ja-JP"/>
        </w:rPr>
        <w:t xml:space="preserve">　助成対象事業実施の際に発生する発注行為については、市内業者（市内に本店、支店又は営業所等を有する者をいう。）を利用するものとする。ただし、技術技能の問題等の理由があり市長が特別に認めるときは、この限りでない。</w:t>
      </w:r>
    </w:p>
    <w:p w14:paraId="66B37687"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条の規定にかかわらず、伊賀市が定めた他の補助金交付要綱による補助金の交付を受け、又は伊賀市以外のものから補助若しくは寄付を受けている経費については、この要綱に基づく助成金の交付を受けることができない。</w:t>
      </w:r>
    </w:p>
    <w:p w14:paraId="0DD6FFEC"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（助成金の事前審査申請）</w:t>
      </w:r>
    </w:p>
    <w:p w14:paraId="0C24C346"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第５条</w:t>
      </w:r>
      <w:r>
        <w:rPr>
          <w:rFonts w:ascii="ＭＳ 明朝" w:eastAsia="ＭＳ 明朝" w:cs="ＭＳ 明朝" w:hint="eastAsia"/>
          <w:kern w:val="0"/>
          <w:sz w:val="22"/>
          <w:lang w:val="ja-JP"/>
        </w:rPr>
        <w:t xml:space="preserve">　助成金の交付を受けようとする者（以下「助成対象者」という。）は、規則第４条第１項の規定による申請の前に伊賀市ふるさと風景づくり助成金事前審査申請書（様式第１号）に次に</w:t>
      </w:r>
      <w:r>
        <w:rPr>
          <w:rFonts w:ascii="ＭＳ 明朝" w:eastAsia="ＭＳ 明朝" w:cs="ＭＳ 明朝" w:hint="eastAsia"/>
          <w:kern w:val="0"/>
          <w:sz w:val="22"/>
          <w:lang w:val="ja-JP"/>
        </w:rPr>
        <w:lastRenderedPageBreak/>
        <w:t>掲げる書類を添えて、市長に事前の申請（以下「事前審査申請」という。）をしなければならない。</w:t>
      </w:r>
    </w:p>
    <w:p w14:paraId="7964134B"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助成の対象となる経費（以下「助成対象経費」という。）に係る見積書の写し（助成の対象となる部分が明確となる内訳書を含む。）</w:t>
      </w:r>
    </w:p>
    <w:p w14:paraId="0F450D4D"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収支予算書</w:t>
      </w:r>
    </w:p>
    <w:p w14:paraId="671BE98F"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位置図</w:t>
      </w:r>
    </w:p>
    <w:p w14:paraId="34DC01B2"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平面図</w:t>
      </w:r>
    </w:p>
    <w:p w14:paraId="7739CEF8"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立面図</w:t>
      </w:r>
    </w:p>
    <w:p w14:paraId="7FC600F8"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工事完了後のイメージが分かるもの（助成対象事業が工事を伴う場合に限る。）</w:t>
      </w:r>
    </w:p>
    <w:p w14:paraId="6A20141D"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７</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前各号に掲げるもののほか、市長が必要と認める書類</w:t>
      </w:r>
    </w:p>
    <w:p w14:paraId="6BB09DA2"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前項の規定による申請において、助成対象者が景観法（平成</w:t>
      </w:r>
      <w:r>
        <w:rPr>
          <w:rFonts w:ascii="ＭＳ 明朝" w:eastAsia="ＭＳ 明朝" w:cs="ＭＳ 明朝"/>
          <w:kern w:val="0"/>
          <w:sz w:val="22"/>
          <w:lang w:val="ja-JP"/>
        </w:rPr>
        <w:t>16</w:t>
      </w:r>
      <w:r>
        <w:rPr>
          <w:rFonts w:ascii="ＭＳ 明朝" w:eastAsia="ＭＳ 明朝" w:cs="ＭＳ 明朝" w:hint="eastAsia"/>
          <w:kern w:val="0"/>
          <w:sz w:val="22"/>
          <w:lang w:val="ja-JP"/>
        </w:rPr>
        <w:t>年法律第</w:t>
      </w:r>
      <w:r>
        <w:rPr>
          <w:rFonts w:ascii="ＭＳ 明朝" w:eastAsia="ＭＳ 明朝" w:cs="ＭＳ 明朝"/>
          <w:kern w:val="0"/>
          <w:sz w:val="22"/>
          <w:lang w:val="ja-JP"/>
        </w:rPr>
        <w:t>110</w:t>
      </w:r>
      <w:r>
        <w:rPr>
          <w:rFonts w:ascii="ＭＳ 明朝" w:eastAsia="ＭＳ 明朝" w:cs="ＭＳ 明朝" w:hint="eastAsia"/>
          <w:kern w:val="0"/>
          <w:sz w:val="22"/>
          <w:lang w:val="ja-JP"/>
        </w:rPr>
        <w:t>号）第</w:t>
      </w:r>
      <w:r>
        <w:rPr>
          <w:rFonts w:ascii="ＭＳ 明朝" w:eastAsia="ＭＳ 明朝" w:cs="ＭＳ 明朝"/>
          <w:kern w:val="0"/>
          <w:sz w:val="22"/>
          <w:lang w:val="ja-JP"/>
        </w:rPr>
        <w:t>16</w:t>
      </w:r>
      <w:r>
        <w:rPr>
          <w:rFonts w:ascii="ＭＳ 明朝" w:eastAsia="ＭＳ 明朝" w:cs="ＭＳ 明朝" w:hint="eastAsia"/>
          <w:kern w:val="0"/>
          <w:sz w:val="22"/>
          <w:lang w:val="ja-JP"/>
        </w:rPr>
        <w:t>条第１項の規定による景観計画区域内における行為の届出を行っている場合で、当該届出により前項第３号から第６号までの書類の内容を確認できるときは、当該届出に係る適合通知書を添えて提出することにより当該書類の提出に代えることができる。</w:t>
      </w:r>
    </w:p>
    <w:p w14:paraId="719C4EC7"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（事前申請の審査等）</w:t>
      </w:r>
    </w:p>
    <w:p w14:paraId="14871D1C"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第６条</w:t>
      </w:r>
      <w:r>
        <w:rPr>
          <w:rFonts w:ascii="ＭＳ 明朝" w:eastAsia="ＭＳ 明朝" w:cs="ＭＳ 明朝" w:hint="eastAsia"/>
          <w:kern w:val="0"/>
          <w:sz w:val="22"/>
          <w:lang w:val="ja-JP"/>
        </w:rPr>
        <w:t xml:space="preserve">　市長は、事前審査申請があったときは、速やかに審査し、当該事前審査申請に係る事業が助成対象事業に該当するか否かを決定し、その旨を伊賀市ふるさと風景づくり助成金事前審査通知書（様式第２号）により当該事前審査申請をした者に通知するものとする。</w:t>
      </w:r>
    </w:p>
    <w:p w14:paraId="1E74758B"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（事業の変更等の届出）</w:t>
      </w:r>
    </w:p>
    <w:p w14:paraId="74CE1C13"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第７条</w:t>
      </w:r>
      <w:r>
        <w:rPr>
          <w:rFonts w:ascii="ＭＳ 明朝" w:eastAsia="ＭＳ 明朝" w:cs="ＭＳ 明朝" w:hint="eastAsia"/>
          <w:kern w:val="0"/>
          <w:sz w:val="22"/>
          <w:lang w:val="ja-JP"/>
        </w:rPr>
        <w:t xml:space="preserve">　前条の規定による助成対象事業に該当する旨の通知を受けた者（以下「交付該当者」という。）は、当該通知を受けた事業の内容を変更し、又は事業を中止しようとするときは、伊賀市ふるさと風景づくり助成金事業変更・中止届出書（様式第３号）により市長に届け出なければならない。</w:t>
      </w:r>
    </w:p>
    <w:p w14:paraId="22180927"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（助成金の交付申請及び実績報告）</w:t>
      </w:r>
    </w:p>
    <w:p w14:paraId="0F23E793"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第８条</w:t>
      </w:r>
      <w:r>
        <w:rPr>
          <w:rFonts w:ascii="ＭＳ 明朝" w:eastAsia="ＭＳ 明朝" w:cs="ＭＳ 明朝" w:hint="eastAsia"/>
          <w:kern w:val="0"/>
          <w:sz w:val="22"/>
          <w:lang w:val="ja-JP"/>
        </w:rPr>
        <w:t xml:space="preserve">　交付該当者は、当該通知に係る事業を実施し、これを完了したときは、速やかに規則第４条第１項の規定による助成金の交付申請を行うものとする。</w:t>
      </w:r>
    </w:p>
    <w:p w14:paraId="6F77B409"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前項の申請は、伊賀市ふるさと風景づくり助成金交付申請書（様式第４号）に次の書類を添付して行う。</w:t>
      </w:r>
    </w:p>
    <w:p w14:paraId="5E42C1F7"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助成対象経費の支出を証明する書類の写し</w:t>
      </w:r>
    </w:p>
    <w:p w14:paraId="421814F2"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収支決算書</w:t>
      </w:r>
    </w:p>
    <w:p w14:paraId="30E85730"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lastRenderedPageBreak/>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伊賀市ふるさと風景づくり助成金事前審査通知書の写し</w:t>
      </w:r>
    </w:p>
    <w:p w14:paraId="5C65AD05"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４</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契約書の写し</w:t>
      </w:r>
    </w:p>
    <w:p w14:paraId="43AB77D3"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５</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完成写真</w:t>
      </w:r>
    </w:p>
    <w:p w14:paraId="2420BFC8"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６</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前各号に掲げるもののほか、市長が必要と認める書類</w:t>
      </w:r>
    </w:p>
    <w:p w14:paraId="176A253D"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３　第１項の規定にかかわらず、次の各号のいずれかに該当するときは、助成金の交付の申請をすることができない。</w:t>
      </w:r>
    </w:p>
    <w:p w14:paraId="5E2356DF"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１</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交付該当者が偽りその他不正の手段により第６条の規定による助成対象事業に該当する旨の通知を受けたとき。</w:t>
      </w:r>
    </w:p>
    <w:p w14:paraId="0CC88E51"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２</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交付該当者が前条の規定による変更の届出を行わず、事前審査申請と異なる内容により助成対象事業を行ったとき。</w:t>
      </w:r>
    </w:p>
    <w:p w14:paraId="05088316" w14:textId="77777777" w:rsidR="00000000" w:rsidRDefault="00000000">
      <w:pPr>
        <w:autoSpaceDE w:val="0"/>
        <w:autoSpaceDN w:val="0"/>
        <w:adjustRightInd w:val="0"/>
        <w:spacing w:line="487" w:lineRule="atLeast"/>
        <w:ind w:left="440" w:hanging="220"/>
        <w:rPr>
          <w:rFonts w:ascii="ＭＳ 明朝" w:eastAsia="ＭＳ 明朝" w:cs="ＭＳ 明朝"/>
          <w:kern w:val="0"/>
          <w:sz w:val="22"/>
          <w:lang w:val="ja-JP"/>
        </w:rPr>
      </w:pPr>
      <w:r>
        <w:rPr>
          <w:rFonts w:ascii="ＭＳ 明朝" w:eastAsia="ＭＳ 明朝" w:cs="ＭＳ 明朝"/>
          <w:kern w:val="0"/>
          <w:sz w:val="22"/>
          <w:lang w:val="ja-JP"/>
        </w:rPr>
        <w:t>(</w:t>
      </w:r>
      <w:r>
        <w:rPr>
          <w:rFonts w:ascii="ＭＳ 明朝" w:eastAsia="ＭＳ 明朝" w:cs="ＭＳ 明朝" w:hint="eastAsia"/>
          <w:kern w:val="0"/>
          <w:sz w:val="22"/>
          <w:lang w:val="ja-JP"/>
        </w:rPr>
        <w:t>３</w:t>
      </w:r>
      <w:r>
        <w:rPr>
          <w:rFonts w:ascii="ＭＳ 明朝" w:eastAsia="ＭＳ 明朝" w:cs="ＭＳ 明朝"/>
          <w:kern w:val="0"/>
          <w:sz w:val="22"/>
          <w:lang w:val="ja-JP"/>
        </w:rPr>
        <w:t>)</w:t>
      </w:r>
      <w:r>
        <w:rPr>
          <w:rFonts w:ascii="ＭＳ 明朝" w:eastAsia="ＭＳ 明朝" w:cs="ＭＳ 明朝" w:hint="eastAsia"/>
          <w:kern w:val="0"/>
          <w:sz w:val="22"/>
          <w:lang w:val="ja-JP"/>
        </w:rPr>
        <w:t xml:space="preserve">　事前審査申請の日から１年を経過したとき。</w:t>
      </w:r>
    </w:p>
    <w:p w14:paraId="3299854F"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（助成金の交付の決定等）</w:t>
      </w:r>
    </w:p>
    <w:p w14:paraId="469C08E2"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第９条</w:t>
      </w:r>
      <w:r>
        <w:rPr>
          <w:rFonts w:ascii="ＭＳ 明朝" w:eastAsia="ＭＳ 明朝" w:cs="ＭＳ 明朝" w:hint="eastAsia"/>
          <w:kern w:val="0"/>
          <w:sz w:val="22"/>
          <w:lang w:val="ja-JP"/>
        </w:rPr>
        <w:t xml:space="preserve">　市長は、規則第５条第１項の規定により交付の決定をするときは、併せて助成金の額の確定を行うものとする。この場合において、規則第</w:t>
      </w:r>
      <w:r>
        <w:rPr>
          <w:rFonts w:ascii="ＭＳ 明朝" w:eastAsia="ＭＳ 明朝" w:cs="ＭＳ 明朝"/>
          <w:kern w:val="0"/>
          <w:sz w:val="22"/>
          <w:lang w:val="ja-JP"/>
        </w:rPr>
        <w:t>14</w:t>
      </w:r>
      <w:r>
        <w:rPr>
          <w:rFonts w:ascii="ＭＳ 明朝" w:eastAsia="ＭＳ 明朝" w:cs="ＭＳ 明朝" w:hint="eastAsia"/>
          <w:kern w:val="0"/>
          <w:sz w:val="22"/>
          <w:lang w:val="ja-JP"/>
        </w:rPr>
        <w:t>条第１項の規定は、適用しない。</w:t>
      </w:r>
    </w:p>
    <w:p w14:paraId="6B0D9021"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前項の規定による助成金の交付の決定及び助成金の額の確定の通知は、規則第７条第１項及び第</w:t>
      </w:r>
      <w:r>
        <w:rPr>
          <w:rFonts w:ascii="ＭＳ 明朝" w:eastAsia="ＭＳ 明朝" w:cs="ＭＳ 明朝"/>
          <w:kern w:val="0"/>
          <w:sz w:val="22"/>
          <w:lang w:val="ja-JP"/>
        </w:rPr>
        <w:t>14</w:t>
      </w:r>
      <w:r>
        <w:rPr>
          <w:rFonts w:ascii="ＭＳ 明朝" w:eastAsia="ＭＳ 明朝" w:cs="ＭＳ 明朝" w:hint="eastAsia"/>
          <w:kern w:val="0"/>
          <w:sz w:val="22"/>
          <w:lang w:val="ja-JP"/>
        </w:rPr>
        <w:t>条第２項の規定にかかわらず、伊賀市ふるさと風景づくり助成金交付決定兼交付額確定通知書（様式第５号）により行うものとする。</w:t>
      </w:r>
    </w:p>
    <w:p w14:paraId="025F2D84"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（助成の対象の適正管理）</w:t>
      </w:r>
    </w:p>
    <w:p w14:paraId="1861C73F"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10</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助成の対象となった建築物等について権利を有する者は、当該建築物等その他の適正な管理に努めなければならない。</w:t>
      </w:r>
    </w:p>
    <w:p w14:paraId="7A256865"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（助成金の終期）</w:t>
      </w:r>
    </w:p>
    <w:p w14:paraId="0822D77E"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11</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助成金の交付は、特別の事情がない限り、令和９年度までとする。</w:t>
      </w:r>
    </w:p>
    <w:p w14:paraId="3BB1A65C"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（雑則）</w:t>
      </w:r>
    </w:p>
    <w:p w14:paraId="2947E9FF"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12</w:t>
      </w:r>
      <w:r>
        <w:rPr>
          <w:rFonts w:ascii="ＭＳ ゴシック" w:eastAsia="ＭＳ ゴシック" w:cs="ＭＳ ゴシック" w:hint="eastAsia"/>
          <w:kern w:val="0"/>
          <w:sz w:val="22"/>
          <w:lang w:val="ja-JP"/>
        </w:rPr>
        <w:t>条</w:t>
      </w:r>
      <w:r>
        <w:rPr>
          <w:rFonts w:ascii="ＭＳ 明朝" w:eastAsia="ＭＳ 明朝" w:cs="ＭＳ 明朝" w:hint="eastAsia"/>
          <w:kern w:val="0"/>
          <w:sz w:val="22"/>
          <w:lang w:val="ja-JP"/>
        </w:rPr>
        <w:t xml:space="preserve">　この要綱に定めるもののほか、助成金の交付に関し必要な事項は、市長が別に定める。</w:t>
      </w:r>
    </w:p>
    <w:p w14:paraId="46E8958E" w14:textId="77777777" w:rsidR="00000000" w:rsidRDefault="00000000">
      <w:pPr>
        <w:autoSpaceDE w:val="0"/>
        <w:autoSpaceDN w:val="0"/>
        <w:adjustRightInd w:val="0"/>
        <w:spacing w:line="487" w:lineRule="atLeast"/>
        <w:ind w:left="66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p>
    <w:p w14:paraId="63BE5215"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（施行期日）</w:t>
      </w:r>
    </w:p>
    <w:p w14:paraId="175FE63E"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１　この告示は、平成</w:t>
      </w:r>
      <w:r>
        <w:rPr>
          <w:rFonts w:ascii="ＭＳ 明朝" w:eastAsia="ＭＳ 明朝" w:cs="ＭＳ 明朝"/>
          <w:kern w:val="0"/>
          <w:sz w:val="22"/>
          <w:lang w:val="ja-JP"/>
        </w:rPr>
        <w:t>21</w:t>
      </w:r>
      <w:r>
        <w:rPr>
          <w:rFonts w:ascii="ＭＳ 明朝" w:eastAsia="ＭＳ 明朝" w:cs="ＭＳ 明朝" w:hint="eastAsia"/>
          <w:kern w:val="0"/>
          <w:sz w:val="22"/>
          <w:lang w:val="ja-JP"/>
        </w:rPr>
        <w:t>年４月１日から施行する。</w:t>
      </w:r>
    </w:p>
    <w:p w14:paraId="5510A09A" w14:textId="77777777" w:rsidR="00000000" w:rsidRDefault="00000000">
      <w:pPr>
        <w:autoSpaceDE w:val="0"/>
        <w:autoSpaceDN w:val="0"/>
        <w:adjustRightInd w:val="0"/>
        <w:spacing w:line="487" w:lineRule="atLeast"/>
        <w:ind w:left="220"/>
        <w:rPr>
          <w:rFonts w:ascii="ＭＳ 明朝" w:eastAsia="ＭＳ 明朝" w:cs="ＭＳ 明朝"/>
          <w:kern w:val="0"/>
          <w:sz w:val="22"/>
          <w:lang w:val="ja-JP"/>
        </w:rPr>
      </w:pPr>
      <w:r>
        <w:rPr>
          <w:rFonts w:ascii="ＭＳ 明朝" w:eastAsia="ＭＳ 明朝" w:cs="ＭＳ 明朝" w:hint="eastAsia"/>
          <w:kern w:val="0"/>
          <w:sz w:val="22"/>
          <w:lang w:val="ja-JP"/>
        </w:rPr>
        <w:t>（伊賀市ふるさと景観形成助成金交付要綱の廃止）</w:t>
      </w:r>
    </w:p>
    <w:p w14:paraId="79EE2A1B" w14:textId="77777777" w:rsidR="00000000" w:rsidRDefault="00000000">
      <w:pPr>
        <w:autoSpaceDE w:val="0"/>
        <w:autoSpaceDN w:val="0"/>
        <w:adjustRightInd w:val="0"/>
        <w:spacing w:line="487" w:lineRule="atLeast"/>
        <w:ind w:left="220" w:hanging="220"/>
        <w:rPr>
          <w:rFonts w:ascii="ＭＳ 明朝" w:eastAsia="ＭＳ 明朝" w:cs="ＭＳ 明朝"/>
          <w:kern w:val="0"/>
          <w:sz w:val="22"/>
          <w:lang w:val="ja-JP"/>
        </w:rPr>
      </w:pPr>
      <w:r>
        <w:rPr>
          <w:rFonts w:ascii="ＭＳ 明朝" w:eastAsia="ＭＳ 明朝" w:cs="ＭＳ 明朝" w:hint="eastAsia"/>
          <w:kern w:val="0"/>
          <w:sz w:val="22"/>
          <w:lang w:val="ja-JP"/>
        </w:rPr>
        <w:t>２　伊賀市ふるさと景観形成助成金交付要綱（平成</w:t>
      </w:r>
      <w:r>
        <w:rPr>
          <w:rFonts w:ascii="ＭＳ 明朝" w:eastAsia="ＭＳ 明朝" w:cs="ＭＳ 明朝"/>
          <w:kern w:val="0"/>
          <w:sz w:val="22"/>
          <w:lang w:val="ja-JP"/>
        </w:rPr>
        <w:t>16</w:t>
      </w:r>
      <w:r>
        <w:rPr>
          <w:rFonts w:ascii="ＭＳ 明朝" w:eastAsia="ＭＳ 明朝" w:cs="ＭＳ 明朝" w:hint="eastAsia"/>
          <w:kern w:val="0"/>
          <w:sz w:val="22"/>
          <w:lang w:val="ja-JP"/>
        </w:rPr>
        <w:t>年伊賀市告示第</w:t>
      </w:r>
      <w:r>
        <w:rPr>
          <w:rFonts w:ascii="ＭＳ 明朝" w:eastAsia="ＭＳ 明朝" w:cs="ＭＳ 明朝"/>
          <w:kern w:val="0"/>
          <w:sz w:val="22"/>
          <w:lang w:val="ja-JP"/>
        </w:rPr>
        <w:t>100</w:t>
      </w:r>
      <w:r>
        <w:rPr>
          <w:rFonts w:ascii="ＭＳ 明朝" w:eastAsia="ＭＳ 明朝" w:cs="ＭＳ 明朝" w:hint="eastAsia"/>
          <w:kern w:val="0"/>
          <w:sz w:val="22"/>
          <w:lang w:val="ja-JP"/>
        </w:rPr>
        <w:t>号）は、廃止する。</w:t>
      </w:r>
    </w:p>
    <w:p w14:paraId="40D238CE" w14:textId="77777777" w:rsidR="00000000" w:rsidRDefault="00000000">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（令和２年１月</w:t>
      </w:r>
      <w:r>
        <w:rPr>
          <w:rFonts w:ascii="ＭＳ 明朝" w:eastAsia="ＭＳ 明朝" w:cs="ＭＳ 明朝"/>
          <w:kern w:val="0"/>
          <w:sz w:val="22"/>
          <w:lang w:val="ja-JP"/>
        </w:rPr>
        <w:t>29</w:t>
      </w:r>
      <w:r>
        <w:rPr>
          <w:rFonts w:ascii="ＭＳ 明朝" w:eastAsia="ＭＳ 明朝" w:cs="ＭＳ 明朝" w:hint="eastAsia"/>
          <w:kern w:val="0"/>
          <w:sz w:val="22"/>
          <w:lang w:val="ja-JP"/>
        </w:rPr>
        <w:t>日告示第</w:t>
      </w:r>
      <w:r>
        <w:rPr>
          <w:rFonts w:ascii="ＭＳ 明朝" w:eastAsia="ＭＳ 明朝" w:cs="ＭＳ 明朝"/>
          <w:kern w:val="0"/>
          <w:sz w:val="22"/>
          <w:lang w:val="ja-JP"/>
        </w:rPr>
        <w:t>11</w:t>
      </w:r>
      <w:r>
        <w:rPr>
          <w:rFonts w:ascii="ＭＳ 明朝" w:eastAsia="ＭＳ 明朝" w:cs="ＭＳ 明朝" w:hint="eastAsia"/>
          <w:kern w:val="0"/>
          <w:sz w:val="22"/>
          <w:lang w:val="ja-JP"/>
        </w:rPr>
        <w:t>号）</w:t>
      </w:r>
    </w:p>
    <w:p w14:paraId="5BDA1F5C" w14:textId="77777777" w:rsidR="00000000" w:rsidRDefault="00000000">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lastRenderedPageBreak/>
        <w:t>この告示は、令和２年４月１日から施行する。</w:t>
      </w:r>
    </w:p>
    <w:p w14:paraId="59F1F52C" w14:textId="77777777" w:rsidR="00000000" w:rsidRDefault="00000000">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（令和７年４月１日告示第</w:t>
      </w:r>
      <w:r>
        <w:rPr>
          <w:rFonts w:ascii="ＭＳ 明朝" w:eastAsia="ＭＳ 明朝" w:cs="ＭＳ 明朝"/>
          <w:kern w:val="0"/>
          <w:sz w:val="22"/>
          <w:lang w:val="ja-JP"/>
        </w:rPr>
        <w:t>70</w:t>
      </w:r>
      <w:r>
        <w:rPr>
          <w:rFonts w:ascii="ＭＳ 明朝" w:eastAsia="ＭＳ 明朝" w:cs="ＭＳ 明朝" w:hint="eastAsia"/>
          <w:kern w:val="0"/>
          <w:sz w:val="22"/>
          <w:lang w:val="ja-JP"/>
        </w:rPr>
        <w:t>号）</w:t>
      </w:r>
    </w:p>
    <w:p w14:paraId="32577047" w14:textId="77777777" w:rsidR="00000000" w:rsidRDefault="00000000">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この告示は、令和７年４月１日から施行する。</w:t>
      </w:r>
    </w:p>
    <w:p w14:paraId="5F7B1EB8" w14:textId="77777777" w:rsidR="00000000" w:rsidRDefault="00000000">
      <w:pPr>
        <w:autoSpaceDE w:val="0"/>
        <w:autoSpaceDN w:val="0"/>
        <w:adjustRightInd w:val="0"/>
        <w:spacing w:line="487" w:lineRule="atLeast"/>
        <w:ind w:left="1540" w:hanging="880"/>
        <w:rPr>
          <w:rFonts w:ascii="ＭＳ 明朝" w:eastAsia="ＭＳ 明朝" w:cs="ＭＳ 明朝"/>
          <w:kern w:val="0"/>
          <w:sz w:val="22"/>
          <w:lang w:val="ja-JP"/>
        </w:rPr>
      </w:pPr>
      <w:r>
        <w:rPr>
          <w:rFonts w:ascii="ＭＳ ゴシック" w:eastAsia="ＭＳ ゴシック" w:cs="ＭＳ ゴシック" w:hint="eastAsia"/>
          <w:kern w:val="0"/>
          <w:sz w:val="22"/>
          <w:lang w:val="ja-JP"/>
        </w:rPr>
        <w:t>附　則</w:t>
      </w:r>
      <w:r>
        <w:rPr>
          <w:rFonts w:ascii="ＭＳ 明朝" w:eastAsia="ＭＳ 明朝" w:cs="ＭＳ 明朝" w:hint="eastAsia"/>
          <w:kern w:val="0"/>
          <w:sz w:val="22"/>
          <w:lang w:val="ja-JP"/>
        </w:rPr>
        <w:t>（令和７年７月１日告示第</w:t>
      </w:r>
      <w:r>
        <w:rPr>
          <w:rFonts w:ascii="ＭＳ 明朝" w:eastAsia="ＭＳ 明朝" w:cs="ＭＳ 明朝"/>
          <w:kern w:val="0"/>
          <w:sz w:val="22"/>
          <w:lang w:val="ja-JP"/>
        </w:rPr>
        <w:t>243</w:t>
      </w:r>
      <w:r>
        <w:rPr>
          <w:rFonts w:ascii="ＭＳ 明朝" w:eastAsia="ＭＳ 明朝" w:cs="ＭＳ 明朝" w:hint="eastAsia"/>
          <w:kern w:val="0"/>
          <w:sz w:val="22"/>
          <w:lang w:val="ja-JP"/>
        </w:rPr>
        <w:t>号）</w:t>
      </w:r>
    </w:p>
    <w:p w14:paraId="11566B43" w14:textId="77777777" w:rsidR="00000000" w:rsidRDefault="00000000">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この告示は、令和７年７月１日から施行する。</w:t>
      </w:r>
    </w:p>
    <w:p w14:paraId="3B5DAAD4" w14:textId="77777777" w:rsidR="00000000" w:rsidRDefault="00000000">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t>別表</w:t>
      </w:r>
      <w:r>
        <w:rPr>
          <w:rFonts w:ascii="ＭＳ 明朝" w:eastAsia="ＭＳ 明朝" w:cs="ＭＳ 明朝" w:hint="eastAsia"/>
          <w:kern w:val="0"/>
          <w:sz w:val="22"/>
          <w:lang w:val="ja-JP"/>
        </w:rPr>
        <w:t>（第３条関係）</w:t>
      </w:r>
    </w:p>
    <w:tbl>
      <w:tblPr>
        <w:tblW w:w="0" w:type="auto"/>
        <w:tblInd w:w="8" w:type="dxa"/>
        <w:tblBorders>
          <w:top w:val="none" w:sz="6" w:space="0" w:color="auto"/>
          <w:left w:val="none" w:sz="6" w:space="0" w:color="auto"/>
          <w:bottom w:val="none" w:sz="6" w:space="0" w:color="auto"/>
          <w:right w:val="none" w:sz="6" w:space="0" w:color="auto"/>
          <w:insideH w:val="none" w:sz="6" w:space="0" w:color="auto"/>
          <w:insideV w:val="none" w:sz="6" w:space="0" w:color="auto"/>
        </w:tblBorders>
        <w:tblLayout w:type="fixed"/>
        <w:tblCellMar>
          <w:left w:w="0" w:type="dxa"/>
          <w:right w:w="0" w:type="dxa"/>
        </w:tblCellMar>
        <w:tblLook w:val="0000" w:firstRow="0" w:lastRow="0" w:firstColumn="0" w:lastColumn="0" w:noHBand="0" w:noVBand="0"/>
      </w:tblPr>
      <w:tblGrid>
        <w:gridCol w:w="1193"/>
        <w:gridCol w:w="1192"/>
        <w:gridCol w:w="1192"/>
        <w:gridCol w:w="1192"/>
        <w:gridCol w:w="2146"/>
        <w:gridCol w:w="1192"/>
        <w:gridCol w:w="1192"/>
      </w:tblGrid>
      <w:tr w:rsidR="00000000" w14:paraId="5FBF9822" w14:textId="77777777">
        <w:tblPrEx>
          <w:tblCellMar>
            <w:top w:w="0" w:type="dxa"/>
            <w:left w:w="0" w:type="dxa"/>
            <w:bottom w:w="0" w:type="dxa"/>
            <w:right w:w="0" w:type="dxa"/>
          </w:tblCellMar>
        </w:tblPrEx>
        <w:tc>
          <w:tcPr>
            <w:tcW w:w="1193" w:type="dxa"/>
            <w:tcBorders>
              <w:top w:val="single" w:sz="6" w:space="0" w:color="auto"/>
              <w:left w:val="single" w:sz="6" w:space="0" w:color="auto"/>
              <w:bottom w:val="single" w:sz="6" w:space="0" w:color="auto"/>
              <w:right w:val="single" w:sz="6" w:space="0" w:color="auto"/>
            </w:tcBorders>
            <w:shd w:val="clear" w:color="auto" w:fill="FFFFFF"/>
            <w:vAlign w:val="center"/>
          </w:tcPr>
          <w:p w14:paraId="136F576B" w14:textId="77777777" w:rsidR="00000000" w:rsidRDefault="00000000">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区分</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14:paraId="31795387" w14:textId="77777777" w:rsidR="00000000" w:rsidRDefault="00000000">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要件</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14:paraId="1686299A" w14:textId="77777777" w:rsidR="00000000" w:rsidRDefault="00000000">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対象者</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14:paraId="33F6BE54" w14:textId="77777777" w:rsidR="00000000" w:rsidRDefault="00000000">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対象</w:t>
            </w:r>
          </w:p>
        </w:tc>
        <w:tc>
          <w:tcPr>
            <w:tcW w:w="2146" w:type="dxa"/>
            <w:tcBorders>
              <w:top w:val="single" w:sz="6" w:space="0" w:color="auto"/>
              <w:left w:val="single" w:sz="6" w:space="0" w:color="auto"/>
              <w:bottom w:val="single" w:sz="6" w:space="0" w:color="auto"/>
              <w:right w:val="single" w:sz="6" w:space="0" w:color="auto"/>
            </w:tcBorders>
            <w:shd w:val="clear" w:color="auto" w:fill="FFFFFF"/>
            <w:vAlign w:val="center"/>
          </w:tcPr>
          <w:p w14:paraId="1BF07E00" w14:textId="77777777" w:rsidR="00000000" w:rsidRDefault="00000000">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対象行為</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14:paraId="741E8589" w14:textId="77777777" w:rsidR="00000000" w:rsidRDefault="00000000">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助成率</w:t>
            </w:r>
          </w:p>
        </w:tc>
        <w:tc>
          <w:tcPr>
            <w:tcW w:w="1192" w:type="dxa"/>
            <w:tcBorders>
              <w:top w:val="single" w:sz="6" w:space="0" w:color="auto"/>
              <w:left w:val="single" w:sz="6" w:space="0" w:color="auto"/>
              <w:bottom w:val="single" w:sz="6" w:space="0" w:color="auto"/>
              <w:right w:val="single" w:sz="6" w:space="0" w:color="auto"/>
            </w:tcBorders>
            <w:shd w:val="clear" w:color="auto" w:fill="FFFFFF"/>
            <w:vAlign w:val="center"/>
          </w:tcPr>
          <w:p w14:paraId="51F5DA2C" w14:textId="77777777" w:rsidR="00000000" w:rsidRDefault="00000000">
            <w:pPr>
              <w:autoSpaceDE w:val="0"/>
              <w:autoSpaceDN w:val="0"/>
              <w:adjustRightInd w:val="0"/>
              <w:spacing w:line="487" w:lineRule="atLeast"/>
              <w:jc w:val="center"/>
              <w:rPr>
                <w:rFonts w:ascii="ＭＳ 明朝" w:eastAsia="ＭＳ 明朝" w:cs="ＭＳ 明朝"/>
                <w:kern w:val="0"/>
                <w:sz w:val="22"/>
                <w:lang w:val="ja-JP"/>
              </w:rPr>
            </w:pPr>
            <w:r>
              <w:rPr>
                <w:rFonts w:ascii="ＭＳ 明朝" w:eastAsia="ＭＳ 明朝" w:cs="ＭＳ 明朝" w:hint="eastAsia"/>
                <w:kern w:val="0"/>
                <w:sz w:val="22"/>
                <w:lang w:val="ja-JP"/>
              </w:rPr>
              <w:t>限度額</w:t>
            </w:r>
          </w:p>
        </w:tc>
      </w:tr>
      <w:tr w:rsidR="00000000" w14:paraId="4157008A" w14:textId="77777777">
        <w:tblPrEx>
          <w:tblCellMar>
            <w:top w:w="0" w:type="dxa"/>
            <w:left w:w="0" w:type="dxa"/>
            <w:bottom w:w="0" w:type="dxa"/>
            <w:right w:w="0" w:type="dxa"/>
          </w:tblCellMar>
        </w:tblPrEx>
        <w:tc>
          <w:tcPr>
            <w:tcW w:w="1193" w:type="dxa"/>
            <w:vMerge w:val="restart"/>
            <w:tcBorders>
              <w:top w:val="single" w:sz="6" w:space="0" w:color="auto"/>
              <w:left w:val="single" w:sz="6" w:space="0" w:color="auto"/>
              <w:bottom w:val="single" w:sz="6" w:space="0" w:color="auto"/>
              <w:right w:val="single" w:sz="6" w:space="0" w:color="auto"/>
            </w:tcBorders>
            <w:shd w:val="clear" w:color="auto" w:fill="FFFFFF"/>
          </w:tcPr>
          <w:p w14:paraId="543C3B80"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重点風景地区</w:t>
            </w:r>
          </w:p>
        </w:tc>
        <w:tc>
          <w:tcPr>
            <w:tcW w:w="1192" w:type="dxa"/>
            <w:vMerge w:val="restart"/>
            <w:tcBorders>
              <w:top w:val="single" w:sz="6" w:space="0" w:color="auto"/>
              <w:left w:val="single" w:sz="6" w:space="0" w:color="auto"/>
              <w:bottom w:val="single" w:sz="6" w:space="0" w:color="auto"/>
              <w:right w:val="single" w:sz="6" w:space="0" w:color="auto"/>
            </w:tcBorders>
            <w:shd w:val="clear" w:color="auto" w:fill="FFFFFF"/>
          </w:tcPr>
          <w:p w14:paraId="25C36D9A"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景観形成基準に基づくもの</w:t>
            </w:r>
          </w:p>
        </w:tc>
        <w:tc>
          <w:tcPr>
            <w:tcW w:w="1192" w:type="dxa"/>
            <w:vMerge w:val="restart"/>
            <w:tcBorders>
              <w:top w:val="single" w:sz="6" w:space="0" w:color="auto"/>
              <w:left w:val="single" w:sz="6" w:space="0" w:color="auto"/>
              <w:bottom w:val="single" w:sz="6" w:space="0" w:color="auto"/>
              <w:right w:val="single" w:sz="6" w:space="0" w:color="auto"/>
            </w:tcBorders>
            <w:shd w:val="clear" w:color="auto" w:fill="FFFFFF"/>
          </w:tcPr>
          <w:p w14:paraId="55506717"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建築主</w:t>
            </w:r>
          </w:p>
          <w:p w14:paraId="088FB566"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（所有者等）</w:t>
            </w:r>
          </w:p>
        </w:tc>
        <w:tc>
          <w:tcPr>
            <w:tcW w:w="1192" w:type="dxa"/>
            <w:vMerge w:val="restart"/>
            <w:tcBorders>
              <w:top w:val="single" w:sz="6" w:space="0" w:color="auto"/>
              <w:left w:val="single" w:sz="6" w:space="0" w:color="auto"/>
              <w:bottom w:val="single" w:sz="6" w:space="0" w:color="auto"/>
              <w:right w:val="single" w:sz="6" w:space="0" w:color="auto"/>
            </w:tcBorders>
            <w:shd w:val="clear" w:color="auto" w:fill="FFFFFF"/>
          </w:tcPr>
          <w:p w14:paraId="0C2ECDF1"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建築物等</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7A9F5FC1"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建築物の新設、増築、改築、移転、大規模模様替又は過半にわたる色彩の変更の工事のうち外観に係わる工事費</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4F295AB6"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１／２</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0089CBAB" w14:textId="77777777" w:rsidR="00000000" w:rsidRDefault="00000000">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r>
              <w:rPr>
                <w:rFonts w:ascii="ＭＳ 明朝" w:eastAsia="ＭＳ 明朝" w:cs="ＭＳ 明朝" w:hint="eastAsia"/>
                <w:kern w:val="0"/>
                <w:sz w:val="22"/>
                <w:lang w:val="ja-JP"/>
              </w:rPr>
              <w:t>万円</w:t>
            </w:r>
          </w:p>
        </w:tc>
      </w:tr>
      <w:tr w:rsidR="00000000" w14:paraId="1BA21101" w14:textId="77777777">
        <w:tblPrEx>
          <w:tblCellMar>
            <w:top w:w="0" w:type="dxa"/>
            <w:left w:w="0" w:type="dxa"/>
            <w:bottom w:w="0" w:type="dxa"/>
            <w:right w:w="0" w:type="dxa"/>
          </w:tblCellMar>
        </w:tblPrEx>
        <w:tc>
          <w:tcPr>
            <w:tcW w:w="1193" w:type="dxa"/>
            <w:vMerge/>
            <w:tcBorders>
              <w:top w:val="single" w:sz="6" w:space="0" w:color="auto"/>
              <w:left w:val="single" w:sz="6" w:space="0" w:color="auto"/>
              <w:bottom w:val="single" w:sz="6" w:space="0" w:color="auto"/>
              <w:right w:val="single" w:sz="6" w:space="0" w:color="auto"/>
            </w:tcBorders>
            <w:shd w:val="clear" w:color="auto" w:fill="FFFFFF"/>
          </w:tcPr>
          <w:p w14:paraId="41BC886C" w14:textId="77777777" w:rsidR="00000000" w:rsidRDefault="00000000">
            <w:pPr>
              <w:autoSpaceDE w:val="0"/>
              <w:autoSpaceDN w:val="0"/>
              <w:adjustRightInd w:val="0"/>
              <w:jc w:val="left"/>
              <w:rPr>
                <w:rFonts w:ascii="ＭＳ 明朝" w:eastAsia="ＭＳ 明朝" w:cs="ＭＳ 明朝"/>
                <w:kern w:val="0"/>
                <w:sz w:val="22"/>
                <w:lang w:val="ja-JP"/>
              </w:rPr>
            </w:pPr>
          </w:p>
        </w:tc>
        <w:tc>
          <w:tcPr>
            <w:tcW w:w="1192" w:type="dxa"/>
            <w:vMerge/>
            <w:tcBorders>
              <w:top w:val="single" w:sz="6" w:space="0" w:color="auto"/>
              <w:left w:val="single" w:sz="6" w:space="0" w:color="auto"/>
              <w:bottom w:val="single" w:sz="6" w:space="0" w:color="auto"/>
              <w:right w:val="single" w:sz="6" w:space="0" w:color="auto"/>
            </w:tcBorders>
            <w:shd w:val="clear" w:color="auto" w:fill="FFFFFF"/>
          </w:tcPr>
          <w:p w14:paraId="78CA77D0" w14:textId="77777777" w:rsidR="00000000" w:rsidRDefault="00000000">
            <w:pPr>
              <w:autoSpaceDE w:val="0"/>
              <w:autoSpaceDN w:val="0"/>
              <w:adjustRightInd w:val="0"/>
              <w:jc w:val="left"/>
              <w:rPr>
                <w:rFonts w:ascii="ＭＳ 明朝" w:eastAsia="ＭＳ 明朝" w:cs="ＭＳ 明朝"/>
                <w:kern w:val="0"/>
                <w:sz w:val="22"/>
                <w:lang w:val="ja-JP"/>
              </w:rPr>
            </w:pPr>
          </w:p>
        </w:tc>
        <w:tc>
          <w:tcPr>
            <w:tcW w:w="1192" w:type="dxa"/>
            <w:vMerge/>
            <w:tcBorders>
              <w:top w:val="single" w:sz="6" w:space="0" w:color="auto"/>
              <w:left w:val="single" w:sz="6" w:space="0" w:color="auto"/>
              <w:bottom w:val="single" w:sz="6" w:space="0" w:color="auto"/>
              <w:right w:val="single" w:sz="6" w:space="0" w:color="auto"/>
            </w:tcBorders>
            <w:shd w:val="clear" w:color="auto" w:fill="FFFFFF"/>
          </w:tcPr>
          <w:p w14:paraId="0A636BF0" w14:textId="77777777" w:rsidR="00000000" w:rsidRDefault="00000000">
            <w:pPr>
              <w:autoSpaceDE w:val="0"/>
              <w:autoSpaceDN w:val="0"/>
              <w:adjustRightInd w:val="0"/>
              <w:jc w:val="left"/>
              <w:rPr>
                <w:rFonts w:ascii="ＭＳ 明朝" w:eastAsia="ＭＳ 明朝" w:cs="ＭＳ 明朝"/>
                <w:kern w:val="0"/>
                <w:sz w:val="22"/>
                <w:lang w:val="ja-JP"/>
              </w:rPr>
            </w:pPr>
          </w:p>
        </w:tc>
        <w:tc>
          <w:tcPr>
            <w:tcW w:w="1192" w:type="dxa"/>
            <w:vMerge/>
            <w:tcBorders>
              <w:top w:val="single" w:sz="6" w:space="0" w:color="auto"/>
              <w:left w:val="single" w:sz="6" w:space="0" w:color="auto"/>
              <w:bottom w:val="single" w:sz="6" w:space="0" w:color="auto"/>
              <w:right w:val="single" w:sz="6" w:space="0" w:color="auto"/>
            </w:tcBorders>
            <w:shd w:val="clear" w:color="auto" w:fill="FFFFFF"/>
          </w:tcPr>
          <w:p w14:paraId="233095F4" w14:textId="77777777" w:rsidR="00000000" w:rsidRDefault="00000000">
            <w:pPr>
              <w:autoSpaceDE w:val="0"/>
              <w:autoSpaceDN w:val="0"/>
              <w:adjustRightInd w:val="0"/>
              <w:jc w:val="left"/>
              <w:rPr>
                <w:rFonts w:ascii="ＭＳ 明朝" w:eastAsia="ＭＳ 明朝" w:cs="ＭＳ 明朝"/>
                <w:kern w:val="0"/>
                <w:sz w:val="22"/>
                <w:lang w:val="ja-JP"/>
              </w:rPr>
            </w:pP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19F57B39"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門及び塀又は工作物の新設、増築、改築の工事費</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7984FB6A"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１／２</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7DAE1D2C" w14:textId="77777777" w:rsidR="00000000" w:rsidRDefault="00000000">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r>
              <w:rPr>
                <w:rFonts w:ascii="ＭＳ 明朝" w:eastAsia="ＭＳ 明朝" w:cs="ＭＳ 明朝" w:hint="eastAsia"/>
                <w:kern w:val="0"/>
                <w:sz w:val="22"/>
                <w:lang w:val="ja-JP"/>
              </w:rPr>
              <w:t>万円</w:t>
            </w:r>
          </w:p>
        </w:tc>
      </w:tr>
      <w:tr w:rsidR="00000000" w14:paraId="47F56839" w14:textId="77777777">
        <w:tblPrEx>
          <w:tblCellMar>
            <w:top w:w="0" w:type="dxa"/>
            <w:left w:w="0" w:type="dxa"/>
            <w:bottom w:w="0" w:type="dxa"/>
            <w:right w:w="0" w:type="dxa"/>
          </w:tblCellMar>
        </w:tblPrEx>
        <w:tc>
          <w:tcPr>
            <w:tcW w:w="1193" w:type="dxa"/>
            <w:vMerge w:val="restart"/>
            <w:tcBorders>
              <w:top w:val="single" w:sz="6" w:space="0" w:color="auto"/>
              <w:left w:val="single" w:sz="6" w:space="0" w:color="auto"/>
              <w:bottom w:val="single" w:sz="6" w:space="0" w:color="auto"/>
              <w:right w:val="single" w:sz="6" w:space="0" w:color="auto"/>
            </w:tcBorders>
            <w:shd w:val="clear" w:color="auto" w:fill="FFFFFF"/>
          </w:tcPr>
          <w:p w14:paraId="33731C1F"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景観協定地区</w:t>
            </w:r>
          </w:p>
        </w:tc>
        <w:tc>
          <w:tcPr>
            <w:tcW w:w="1192" w:type="dxa"/>
            <w:vMerge w:val="restart"/>
            <w:tcBorders>
              <w:top w:val="single" w:sz="6" w:space="0" w:color="auto"/>
              <w:left w:val="single" w:sz="6" w:space="0" w:color="auto"/>
              <w:bottom w:val="single" w:sz="6" w:space="0" w:color="auto"/>
              <w:right w:val="single" w:sz="6" w:space="0" w:color="auto"/>
            </w:tcBorders>
            <w:shd w:val="clear" w:color="auto" w:fill="FFFFFF"/>
          </w:tcPr>
          <w:p w14:paraId="620A930C"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景観協定に基づくもの</w:t>
            </w:r>
          </w:p>
        </w:tc>
        <w:tc>
          <w:tcPr>
            <w:tcW w:w="1192" w:type="dxa"/>
            <w:vMerge w:val="restart"/>
            <w:tcBorders>
              <w:top w:val="single" w:sz="6" w:space="0" w:color="auto"/>
              <w:left w:val="single" w:sz="6" w:space="0" w:color="auto"/>
              <w:bottom w:val="single" w:sz="6" w:space="0" w:color="auto"/>
              <w:right w:val="single" w:sz="6" w:space="0" w:color="auto"/>
            </w:tcBorders>
            <w:shd w:val="clear" w:color="auto" w:fill="FFFFFF"/>
          </w:tcPr>
          <w:p w14:paraId="4AB81FA1"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建築主</w:t>
            </w:r>
          </w:p>
          <w:p w14:paraId="14A24F63"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（所有者等）</w:t>
            </w:r>
          </w:p>
        </w:tc>
        <w:tc>
          <w:tcPr>
            <w:tcW w:w="1192" w:type="dxa"/>
            <w:vMerge w:val="restart"/>
            <w:tcBorders>
              <w:top w:val="single" w:sz="6" w:space="0" w:color="auto"/>
              <w:left w:val="single" w:sz="6" w:space="0" w:color="auto"/>
              <w:bottom w:val="single" w:sz="6" w:space="0" w:color="auto"/>
              <w:right w:val="single" w:sz="6" w:space="0" w:color="auto"/>
            </w:tcBorders>
            <w:shd w:val="clear" w:color="auto" w:fill="FFFFFF"/>
          </w:tcPr>
          <w:p w14:paraId="31CC5205"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建築物等</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0673677B"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建築物の新設、増築、改築、移転、大規模模様替又は過半にわたる色彩の変更の工事のうち外観に係わる工事費</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14558F1C"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１／２</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315FEC35" w14:textId="77777777" w:rsidR="00000000" w:rsidRDefault="00000000">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200</w:t>
            </w:r>
            <w:r>
              <w:rPr>
                <w:rFonts w:ascii="ＭＳ 明朝" w:eastAsia="ＭＳ 明朝" w:cs="ＭＳ 明朝" w:hint="eastAsia"/>
                <w:kern w:val="0"/>
                <w:sz w:val="22"/>
                <w:lang w:val="ja-JP"/>
              </w:rPr>
              <w:t>万円</w:t>
            </w:r>
          </w:p>
        </w:tc>
      </w:tr>
      <w:tr w:rsidR="00000000" w14:paraId="034725D1" w14:textId="77777777">
        <w:tblPrEx>
          <w:tblCellMar>
            <w:top w:w="0" w:type="dxa"/>
            <w:left w:w="0" w:type="dxa"/>
            <w:bottom w:w="0" w:type="dxa"/>
            <w:right w:w="0" w:type="dxa"/>
          </w:tblCellMar>
        </w:tblPrEx>
        <w:tc>
          <w:tcPr>
            <w:tcW w:w="1193" w:type="dxa"/>
            <w:vMerge/>
            <w:tcBorders>
              <w:top w:val="single" w:sz="6" w:space="0" w:color="auto"/>
              <w:left w:val="single" w:sz="6" w:space="0" w:color="auto"/>
              <w:bottom w:val="single" w:sz="6" w:space="0" w:color="auto"/>
              <w:right w:val="single" w:sz="6" w:space="0" w:color="auto"/>
            </w:tcBorders>
            <w:shd w:val="clear" w:color="auto" w:fill="FFFFFF"/>
          </w:tcPr>
          <w:p w14:paraId="2CAC2AAD" w14:textId="77777777" w:rsidR="00000000" w:rsidRDefault="00000000">
            <w:pPr>
              <w:autoSpaceDE w:val="0"/>
              <w:autoSpaceDN w:val="0"/>
              <w:adjustRightInd w:val="0"/>
              <w:jc w:val="left"/>
              <w:rPr>
                <w:rFonts w:ascii="ＭＳ 明朝" w:eastAsia="ＭＳ 明朝" w:cs="ＭＳ 明朝"/>
                <w:kern w:val="0"/>
                <w:sz w:val="22"/>
                <w:lang w:val="ja-JP"/>
              </w:rPr>
            </w:pPr>
          </w:p>
        </w:tc>
        <w:tc>
          <w:tcPr>
            <w:tcW w:w="1192" w:type="dxa"/>
            <w:vMerge/>
            <w:tcBorders>
              <w:top w:val="single" w:sz="6" w:space="0" w:color="auto"/>
              <w:left w:val="single" w:sz="6" w:space="0" w:color="auto"/>
              <w:bottom w:val="single" w:sz="6" w:space="0" w:color="auto"/>
              <w:right w:val="single" w:sz="6" w:space="0" w:color="auto"/>
            </w:tcBorders>
            <w:shd w:val="clear" w:color="auto" w:fill="FFFFFF"/>
          </w:tcPr>
          <w:p w14:paraId="63EDEBC3" w14:textId="77777777" w:rsidR="00000000" w:rsidRDefault="00000000">
            <w:pPr>
              <w:autoSpaceDE w:val="0"/>
              <w:autoSpaceDN w:val="0"/>
              <w:adjustRightInd w:val="0"/>
              <w:jc w:val="left"/>
              <w:rPr>
                <w:rFonts w:ascii="ＭＳ 明朝" w:eastAsia="ＭＳ 明朝" w:cs="ＭＳ 明朝"/>
                <w:kern w:val="0"/>
                <w:sz w:val="22"/>
                <w:lang w:val="ja-JP"/>
              </w:rPr>
            </w:pPr>
          </w:p>
        </w:tc>
        <w:tc>
          <w:tcPr>
            <w:tcW w:w="1192" w:type="dxa"/>
            <w:vMerge/>
            <w:tcBorders>
              <w:top w:val="single" w:sz="6" w:space="0" w:color="auto"/>
              <w:left w:val="single" w:sz="6" w:space="0" w:color="auto"/>
              <w:bottom w:val="single" w:sz="6" w:space="0" w:color="auto"/>
              <w:right w:val="single" w:sz="6" w:space="0" w:color="auto"/>
            </w:tcBorders>
            <w:shd w:val="clear" w:color="auto" w:fill="FFFFFF"/>
          </w:tcPr>
          <w:p w14:paraId="397A8B88" w14:textId="77777777" w:rsidR="00000000" w:rsidRDefault="00000000">
            <w:pPr>
              <w:autoSpaceDE w:val="0"/>
              <w:autoSpaceDN w:val="0"/>
              <w:adjustRightInd w:val="0"/>
              <w:jc w:val="left"/>
              <w:rPr>
                <w:rFonts w:ascii="ＭＳ 明朝" w:eastAsia="ＭＳ 明朝" w:cs="ＭＳ 明朝"/>
                <w:kern w:val="0"/>
                <w:sz w:val="22"/>
                <w:lang w:val="ja-JP"/>
              </w:rPr>
            </w:pPr>
          </w:p>
        </w:tc>
        <w:tc>
          <w:tcPr>
            <w:tcW w:w="1192" w:type="dxa"/>
            <w:vMerge/>
            <w:tcBorders>
              <w:top w:val="single" w:sz="6" w:space="0" w:color="auto"/>
              <w:left w:val="single" w:sz="6" w:space="0" w:color="auto"/>
              <w:bottom w:val="single" w:sz="6" w:space="0" w:color="auto"/>
              <w:right w:val="single" w:sz="6" w:space="0" w:color="auto"/>
            </w:tcBorders>
            <w:shd w:val="clear" w:color="auto" w:fill="FFFFFF"/>
          </w:tcPr>
          <w:p w14:paraId="2D47A544" w14:textId="77777777" w:rsidR="00000000" w:rsidRDefault="00000000">
            <w:pPr>
              <w:autoSpaceDE w:val="0"/>
              <w:autoSpaceDN w:val="0"/>
              <w:adjustRightInd w:val="0"/>
              <w:jc w:val="left"/>
              <w:rPr>
                <w:rFonts w:ascii="ＭＳ 明朝" w:eastAsia="ＭＳ 明朝" w:cs="ＭＳ 明朝"/>
                <w:kern w:val="0"/>
                <w:sz w:val="22"/>
                <w:lang w:val="ja-JP"/>
              </w:rPr>
            </w:pP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309BF8C5"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門及び塀又は工作物の新設、増築、改築の工事費</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6AA379F3"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１／２</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1C8A5E0F" w14:textId="77777777" w:rsidR="00000000" w:rsidRDefault="00000000">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r>
              <w:rPr>
                <w:rFonts w:ascii="ＭＳ 明朝" w:eastAsia="ＭＳ 明朝" w:cs="ＭＳ 明朝" w:hint="eastAsia"/>
                <w:kern w:val="0"/>
                <w:sz w:val="22"/>
                <w:lang w:val="ja-JP"/>
              </w:rPr>
              <w:t>万円</w:t>
            </w:r>
          </w:p>
        </w:tc>
      </w:tr>
      <w:tr w:rsidR="00000000" w14:paraId="39210997" w14:textId="77777777">
        <w:tblPrEx>
          <w:tblCellMar>
            <w:top w:w="0" w:type="dxa"/>
            <w:left w:w="0" w:type="dxa"/>
            <w:bottom w:w="0" w:type="dxa"/>
            <w:right w:w="0" w:type="dxa"/>
          </w:tblCellMar>
        </w:tblPrEx>
        <w:tc>
          <w:tcPr>
            <w:tcW w:w="1193" w:type="dxa"/>
            <w:tcBorders>
              <w:top w:val="single" w:sz="6" w:space="0" w:color="auto"/>
              <w:left w:val="single" w:sz="6" w:space="0" w:color="auto"/>
              <w:bottom w:val="single" w:sz="6" w:space="0" w:color="auto"/>
              <w:right w:val="single" w:sz="6" w:space="0" w:color="auto"/>
            </w:tcBorders>
            <w:shd w:val="clear" w:color="auto" w:fill="FFFFFF"/>
          </w:tcPr>
          <w:p w14:paraId="5B827786"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景観重要建造物</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37303D27"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現状変更行為等で維持管理上必要なもの</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50A6DA1B"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建築主</w:t>
            </w:r>
          </w:p>
          <w:p w14:paraId="2C0A2EF4"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（所有者等）</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1DB804C2"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建築物等</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379B5035"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外観の修景工事費</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5C60D0E7"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１／２（維持管理上市長が認めた場合は、２</w:t>
            </w:r>
            <w:r>
              <w:rPr>
                <w:rFonts w:ascii="ＭＳ 明朝" w:eastAsia="ＭＳ 明朝" w:cs="ＭＳ 明朝" w:hint="eastAsia"/>
                <w:kern w:val="0"/>
                <w:sz w:val="22"/>
                <w:lang w:val="ja-JP"/>
              </w:rPr>
              <w:lastRenderedPageBreak/>
              <w:t>／３以下）</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093B0AFC" w14:textId="77777777" w:rsidR="00000000" w:rsidRDefault="00000000">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lastRenderedPageBreak/>
              <w:t>300</w:t>
            </w:r>
            <w:r>
              <w:rPr>
                <w:rFonts w:ascii="ＭＳ 明朝" w:eastAsia="ＭＳ 明朝" w:cs="ＭＳ 明朝" w:hint="eastAsia"/>
                <w:kern w:val="0"/>
                <w:sz w:val="22"/>
                <w:lang w:val="ja-JP"/>
              </w:rPr>
              <w:t>万円</w:t>
            </w:r>
          </w:p>
        </w:tc>
      </w:tr>
      <w:tr w:rsidR="00000000" w14:paraId="1B4DA6D9" w14:textId="77777777">
        <w:tblPrEx>
          <w:tblCellMar>
            <w:top w:w="0" w:type="dxa"/>
            <w:left w:w="0" w:type="dxa"/>
            <w:bottom w:w="0" w:type="dxa"/>
            <w:right w:w="0" w:type="dxa"/>
          </w:tblCellMar>
        </w:tblPrEx>
        <w:tc>
          <w:tcPr>
            <w:tcW w:w="1193" w:type="dxa"/>
            <w:tcBorders>
              <w:top w:val="single" w:sz="6" w:space="0" w:color="auto"/>
              <w:left w:val="single" w:sz="6" w:space="0" w:color="auto"/>
              <w:bottom w:val="single" w:sz="6" w:space="0" w:color="auto"/>
              <w:right w:val="single" w:sz="6" w:space="0" w:color="auto"/>
            </w:tcBorders>
            <w:shd w:val="clear" w:color="auto" w:fill="FFFFFF"/>
          </w:tcPr>
          <w:p w14:paraId="4379A77E"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景観重要樹木</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2D1B6B1C"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維持管理上必要なもの</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0FE8DEF3"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所有者等</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73BDD895"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樹木等</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552AB0D5"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樹木医等による診断、治療に要する経費及び移植費用</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61CEBA03"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１／３</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52C2EEBD" w14:textId="77777777" w:rsidR="00000000" w:rsidRDefault="00000000">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w:t>
            </w:r>
            <w:r>
              <w:rPr>
                <w:rFonts w:ascii="ＭＳ 明朝" w:eastAsia="ＭＳ 明朝" w:cs="ＭＳ 明朝" w:hint="eastAsia"/>
                <w:kern w:val="0"/>
                <w:sz w:val="22"/>
                <w:lang w:val="ja-JP"/>
              </w:rPr>
              <w:t>万円</w:t>
            </w:r>
          </w:p>
        </w:tc>
      </w:tr>
      <w:tr w:rsidR="00000000" w14:paraId="5CCD9820" w14:textId="77777777">
        <w:tblPrEx>
          <w:tblCellMar>
            <w:top w:w="0" w:type="dxa"/>
            <w:left w:w="0" w:type="dxa"/>
            <w:bottom w:w="0" w:type="dxa"/>
            <w:right w:w="0" w:type="dxa"/>
          </w:tblCellMar>
        </w:tblPrEx>
        <w:tc>
          <w:tcPr>
            <w:tcW w:w="1193" w:type="dxa"/>
            <w:tcBorders>
              <w:top w:val="single" w:sz="6" w:space="0" w:color="auto"/>
              <w:left w:val="single" w:sz="6" w:space="0" w:color="auto"/>
              <w:bottom w:val="single" w:sz="6" w:space="0" w:color="auto"/>
              <w:right w:val="single" w:sz="6" w:space="0" w:color="auto"/>
            </w:tcBorders>
            <w:shd w:val="clear" w:color="auto" w:fill="FFFFFF"/>
          </w:tcPr>
          <w:p w14:paraId="0D0692AD"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景観形成対象物</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5035A108"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現状変更行為等で維持管理上必要なもの</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346F93DD"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建築主</w:t>
            </w:r>
          </w:p>
          <w:p w14:paraId="3788449A"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（所有者等）</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01BC8E15"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建築物等</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39A36FB4"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外観の修景工事費</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4E012F73"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１／３</w:t>
            </w:r>
          </w:p>
          <w:p w14:paraId="1E861E34"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（維持管理上市長が認めた場合は、２／３以下）</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1A41790D" w14:textId="77777777" w:rsidR="00000000" w:rsidRDefault="00000000">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100</w:t>
            </w:r>
            <w:r>
              <w:rPr>
                <w:rFonts w:ascii="ＭＳ 明朝" w:eastAsia="ＭＳ 明朝" w:cs="ＭＳ 明朝" w:hint="eastAsia"/>
                <w:kern w:val="0"/>
                <w:sz w:val="22"/>
                <w:lang w:val="ja-JP"/>
              </w:rPr>
              <w:t>万円</w:t>
            </w:r>
          </w:p>
        </w:tc>
      </w:tr>
      <w:tr w:rsidR="00000000" w14:paraId="012699CB" w14:textId="77777777">
        <w:tblPrEx>
          <w:tblCellMar>
            <w:top w:w="0" w:type="dxa"/>
            <w:left w:w="0" w:type="dxa"/>
            <w:bottom w:w="0" w:type="dxa"/>
            <w:right w:w="0" w:type="dxa"/>
          </w:tblCellMar>
        </w:tblPrEx>
        <w:tc>
          <w:tcPr>
            <w:tcW w:w="1193" w:type="dxa"/>
            <w:tcBorders>
              <w:top w:val="single" w:sz="6" w:space="0" w:color="auto"/>
              <w:left w:val="single" w:sz="6" w:space="0" w:color="auto"/>
              <w:bottom w:val="single" w:sz="6" w:space="0" w:color="auto"/>
              <w:right w:val="single" w:sz="6" w:space="0" w:color="auto"/>
            </w:tcBorders>
            <w:shd w:val="clear" w:color="auto" w:fill="FFFFFF"/>
          </w:tcPr>
          <w:p w14:paraId="5651EA80"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景観まちづくり住民団体</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1F9E1967"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市長が認定したもの</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0F414349"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景観まちづくり住民団体</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55BF0A34"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運営活動に要する経費</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14:paraId="1CF7600F"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景観まちづくり住民団体の運営、活動に要する経費（３ヵ年を限度とする。）</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592CD9E4" w14:textId="77777777" w:rsidR="00000000" w:rsidRDefault="00000000">
            <w:pPr>
              <w:autoSpaceDE w:val="0"/>
              <w:autoSpaceDN w:val="0"/>
              <w:adjustRightInd w:val="0"/>
              <w:spacing w:line="487" w:lineRule="atLeast"/>
              <w:jc w:val="left"/>
              <w:rPr>
                <w:rFonts w:ascii="ＭＳ 明朝" w:eastAsia="ＭＳ 明朝" w:cs="ＭＳ 明朝"/>
                <w:kern w:val="0"/>
                <w:sz w:val="22"/>
                <w:lang w:val="ja-JP"/>
              </w:rPr>
            </w:pPr>
            <w:r>
              <w:rPr>
                <w:rFonts w:ascii="ＭＳ 明朝" w:eastAsia="ＭＳ 明朝" w:cs="ＭＳ 明朝" w:hint="eastAsia"/>
                <w:kern w:val="0"/>
                <w:sz w:val="22"/>
                <w:lang w:val="ja-JP"/>
              </w:rPr>
              <w:t>１／２</w:t>
            </w:r>
          </w:p>
        </w:tc>
        <w:tc>
          <w:tcPr>
            <w:tcW w:w="1192" w:type="dxa"/>
            <w:tcBorders>
              <w:top w:val="single" w:sz="6" w:space="0" w:color="auto"/>
              <w:left w:val="single" w:sz="6" w:space="0" w:color="auto"/>
              <w:bottom w:val="single" w:sz="6" w:space="0" w:color="auto"/>
              <w:right w:val="single" w:sz="6" w:space="0" w:color="auto"/>
            </w:tcBorders>
            <w:shd w:val="clear" w:color="auto" w:fill="FFFFFF"/>
          </w:tcPr>
          <w:p w14:paraId="28AFF3BE" w14:textId="77777777" w:rsidR="00000000" w:rsidRDefault="00000000">
            <w:pPr>
              <w:autoSpaceDE w:val="0"/>
              <w:autoSpaceDN w:val="0"/>
              <w:adjustRightInd w:val="0"/>
              <w:spacing w:line="487" w:lineRule="atLeast"/>
              <w:jc w:val="right"/>
              <w:rPr>
                <w:rFonts w:ascii="ＭＳ 明朝" w:eastAsia="ＭＳ 明朝" w:cs="ＭＳ 明朝"/>
                <w:kern w:val="0"/>
                <w:sz w:val="22"/>
                <w:lang w:val="ja-JP"/>
              </w:rPr>
            </w:pPr>
            <w:r>
              <w:rPr>
                <w:rFonts w:ascii="ＭＳ 明朝" w:eastAsia="ＭＳ 明朝" w:cs="ＭＳ 明朝"/>
                <w:kern w:val="0"/>
                <w:sz w:val="22"/>
                <w:lang w:val="ja-JP"/>
              </w:rPr>
              <w:t>20</w:t>
            </w:r>
            <w:r>
              <w:rPr>
                <w:rFonts w:ascii="ＭＳ 明朝" w:eastAsia="ＭＳ 明朝" w:cs="ＭＳ 明朝" w:hint="eastAsia"/>
                <w:kern w:val="0"/>
                <w:sz w:val="22"/>
                <w:lang w:val="ja-JP"/>
              </w:rPr>
              <w:t>万円</w:t>
            </w:r>
          </w:p>
        </w:tc>
      </w:tr>
    </w:tbl>
    <w:p w14:paraId="40E6A516" w14:textId="77777777" w:rsidR="00000000" w:rsidRDefault="00000000">
      <w:pPr>
        <w:autoSpaceDE w:val="0"/>
        <w:autoSpaceDN w:val="0"/>
        <w:adjustRightInd w:val="0"/>
        <w:spacing w:line="487" w:lineRule="atLeast"/>
        <w:ind w:firstLine="220"/>
        <w:rPr>
          <w:rFonts w:ascii="ＭＳ 明朝" w:eastAsia="ＭＳ 明朝" w:cs="ＭＳ 明朝"/>
          <w:kern w:val="0"/>
          <w:sz w:val="22"/>
          <w:lang w:val="ja-JP"/>
        </w:rPr>
      </w:pPr>
      <w:r>
        <w:rPr>
          <w:rFonts w:ascii="ＭＳ 明朝" w:eastAsia="ＭＳ 明朝" w:cs="ＭＳ 明朝" w:hint="eastAsia"/>
          <w:kern w:val="0"/>
          <w:sz w:val="22"/>
          <w:lang w:val="ja-JP"/>
        </w:rPr>
        <w:t>注</w:t>
      </w:r>
    </w:p>
    <w:p w14:paraId="6B581A80" w14:textId="77777777" w:rsidR="00000000" w:rsidRDefault="00000000">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１　外観に係わる工事費において、保存上特に必要と認められる場合は、構造耐力上主要な部分の修繕工事に要する費用を含めることができる。</w:t>
      </w:r>
    </w:p>
    <w:p w14:paraId="2DFDA02E" w14:textId="77777777" w:rsidR="00000000" w:rsidRDefault="00000000">
      <w:pPr>
        <w:autoSpaceDE w:val="0"/>
        <w:autoSpaceDN w:val="0"/>
        <w:adjustRightInd w:val="0"/>
        <w:spacing w:line="487" w:lineRule="atLeast"/>
        <w:ind w:left="660" w:hanging="220"/>
        <w:rPr>
          <w:rFonts w:ascii="ＭＳ 明朝" w:eastAsia="ＭＳ 明朝" w:cs="ＭＳ 明朝"/>
          <w:kern w:val="0"/>
          <w:sz w:val="22"/>
          <w:lang w:val="ja-JP"/>
        </w:rPr>
      </w:pPr>
      <w:r>
        <w:rPr>
          <w:rFonts w:ascii="ＭＳ 明朝" w:eastAsia="ＭＳ 明朝" w:cs="ＭＳ 明朝" w:hint="eastAsia"/>
          <w:kern w:val="0"/>
          <w:sz w:val="22"/>
          <w:lang w:val="ja-JP"/>
        </w:rPr>
        <w:t>２　補助金額は千円単位とし、端数は切り捨てる。</w:t>
      </w:r>
    </w:p>
    <w:p w14:paraId="75F6CBF7" w14:textId="77777777" w:rsidR="00000000" w:rsidRDefault="00000000">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様式第１号</w:t>
      </w:r>
      <w:r>
        <w:rPr>
          <w:rFonts w:ascii="ＭＳ 明朝" w:eastAsia="ＭＳ 明朝" w:cs="ＭＳ 明朝" w:hint="eastAsia"/>
          <w:kern w:val="0"/>
          <w:sz w:val="22"/>
          <w:lang w:val="ja-JP"/>
        </w:rPr>
        <w:t>（第５条関係）</w:t>
      </w:r>
    </w:p>
    <w:p w14:paraId="17FBB8F8" w14:textId="2AC4BE8D" w:rsidR="00000000" w:rsidRDefault="0014347C">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2E5C29FE" wp14:editId="49430287">
            <wp:extent cx="5934075" cy="8724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4075" cy="8724900"/>
                    </a:xfrm>
                    <a:prstGeom prst="rect">
                      <a:avLst/>
                    </a:prstGeom>
                    <a:noFill/>
                    <a:ln>
                      <a:noFill/>
                    </a:ln>
                  </pic:spPr>
                </pic:pic>
              </a:graphicData>
            </a:graphic>
          </wp:inline>
        </w:drawing>
      </w:r>
    </w:p>
    <w:p w14:paraId="2EF3CDD9" w14:textId="77777777" w:rsidR="00000000" w:rsidRDefault="00000000">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様式第２号</w:t>
      </w:r>
      <w:r>
        <w:rPr>
          <w:rFonts w:ascii="ＭＳ 明朝" w:eastAsia="ＭＳ 明朝" w:cs="ＭＳ 明朝" w:hint="eastAsia"/>
          <w:kern w:val="0"/>
          <w:sz w:val="22"/>
          <w:lang w:val="ja-JP"/>
        </w:rPr>
        <w:t>（第６条関係）</w:t>
      </w:r>
    </w:p>
    <w:p w14:paraId="5A2CC9CF" w14:textId="4F81C8D8" w:rsidR="00000000" w:rsidRDefault="0014347C">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20C3BD48" wp14:editId="12C94C53">
            <wp:extent cx="5943600" cy="872490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8724900"/>
                    </a:xfrm>
                    <a:prstGeom prst="rect">
                      <a:avLst/>
                    </a:prstGeom>
                    <a:noFill/>
                    <a:ln>
                      <a:noFill/>
                    </a:ln>
                  </pic:spPr>
                </pic:pic>
              </a:graphicData>
            </a:graphic>
          </wp:inline>
        </w:drawing>
      </w:r>
    </w:p>
    <w:p w14:paraId="0346EB16" w14:textId="77777777" w:rsidR="00000000" w:rsidRDefault="00000000">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様式第３号</w:t>
      </w:r>
      <w:r>
        <w:rPr>
          <w:rFonts w:ascii="ＭＳ 明朝" w:eastAsia="ＭＳ 明朝" w:cs="ＭＳ 明朝" w:hint="eastAsia"/>
          <w:kern w:val="0"/>
          <w:sz w:val="22"/>
          <w:lang w:val="ja-JP"/>
        </w:rPr>
        <w:t>（第７条関係）</w:t>
      </w:r>
    </w:p>
    <w:p w14:paraId="52B55926" w14:textId="6BF2E857" w:rsidR="00000000" w:rsidRDefault="0014347C">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10413BFD" wp14:editId="4BF75E8B">
            <wp:extent cx="6162675" cy="7372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7372350"/>
                    </a:xfrm>
                    <a:prstGeom prst="rect">
                      <a:avLst/>
                    </a:prstGeom>
                    <a:noFill/>
                    <a:ln>
                      <a:noFill/>
                    </a:ln>
                  </pic:spPr>
                </pic:pic>
              </a:graphicData>
            </a:graphic>
          </wp:inline>
        </w:drawing>
      </w:r>
    </w:p>
    <w:p w14:paraId="1229DC74" w14:textId="77777777" w:rsidR="00000000" w:rsidRDefault="00000000">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様式第４号</w:t>
      </w:r>
      <w:r>
        <w:rPr>
          <w:rFonts w:ascii="ＭＳ 明朝" w:eastAsia="ＭＳ 明朝" w:cs="ＭＳ 明朝" w:hint="eastAsia"/>
          <w:kern w:val="0"/>
          <w:sz w:val="22"/>
          <w:lang w:val="ja-JP"/>
        </w:rPr>
        <w:t>（第８条関係）</w:t>
      </w:r>
    </w:p>
    <w:p w14:paraId="6AFB09DB" w14:textId="0CA64E06" w:rsidR="00000000" w:rsidRDefault="0014347C">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31A721AB" wp14:editId="5936213F">
            <wp:extent cx="5895975" cy="872490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95975" cy="8724900"/>
                    </a:xfrm>
                    <a:prstGeom prst="rect">
                      <a:avLst/>
                    </a:prstGeom>
                    <a:noFill/>
                    <a:ln>
                      <a:noFill/>
                    </a:ln>
                  </pic:spPr>
                </pic:pic>
              </a:graphicData>
            </a:graphic>
          </wp:inline>
        </w:drawing>
      </w:r>
    </w:p>
    <w:p w14:paraId="3BB60DD8" w14:textId="77777777" w:rsidR="00000000" w:rsidRDefault="00000000">
      <w:pPr>
        <w:keepNext/>
        <w:autoSpaceDE w:val="0"/>
        <w:autoSpaceDN w:val="0"/>
        <w:adjustRightInd w:val="0"/>
        <w:spacing w:line="487" w:lineRule="atLeast"/>
        <w:rPr>
          <w:rFonts w:ascii="ＭＳ 明朝" w:eastAsia="ＭＳ 明朝" w:cs="ＭＳ 明朝"/>
          <w:kern w:val="0"/>
          <w:sz w:val="22"/>
          <w:lang w:val="ja-JP"/>
        </w:rPr>
      </w:pPr>
      <w:r>
        <w:rPr>
          <w:rFonts w:ascii="ＭＳ ゴシック" w:eastAsia="ＭＳ ゴシック" w:cs="ＭＳ ゴシック" w:hint="eastAsia"/>
          <w:kern w:val="0"/>
          <w:sz w:val="22"/>
          <w:lang w:val="ja-JP"/>
        </w:rPr>
        <w:lastRenderedPageBreak/>
        <w:t>様式第５号</w:t>
      </w:r>
      <w:r>
        <w:rPr>
          <w:rFonts w:ascii="ＭＳ 明朝" w:eastAsia="ＭＳ 明朝" w:cs="ＭＳ 明朝" w:hint="eastAsia"/>
          <w:kern w:val="0"/>
          <w:sz w:val="22"/>
          <w:lang w:val="ja-JP"/>
        </w:rPr>
        <w:t>（第９条関係）</w:t>
      </w:r>
    </w:p>
    <w:p w14:paraId="523DF7E7" w14:textId="5D83D6F4" w:rsidR="000304E1" w:rsidRDefault="0014347C">
      <w:pPr>
        <w:autoSpaceDE w:val="0"/>
        <w:autoSpaceDN w:val="0"/>
        <w:adjustRightInd w:val="0"/>
        <w:jc w:val="left"/>
        <w:rPr>
          <w:rFonts w:ascii="ＭＳ 明朝" w:eastAsia="ＭＳ 明朝" w:cs="ＭＳ 明朝"/>
          <w:kern w:val="0"/>
          <w:sz w:val="22"/>
          <w:lang w:val="ja-JP"/>
        </w:rPr>
      </w:pPr>
      <w:r>
        <w:rPr>
          <w:rFonts w:ascii="ＭＳ 明朝" w:eastAsia="ＭＳ 明朝" w:cs="ＭＳ 明朝" w:hint="eastAsia"/>
          <w:noProof/>
          <w:kern w:val="0"/>
          <w:sz w:val="22"/>
          <w:lang w:val="ja-JP"/>
        </w:rPr>
        <w:drawing>
          <wp:inline distT="0" distB="0" distL="0" distR="0" wp14:anchorId="73C35EE8" wp14:editId="5D59EA71">
            <wp:extent cx="6162675" cy="72580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2675" cy="7258050"/>
                    </a:xfrm>
                    <a:prstGeom prst="rect">
                      <a:avLst/>
                    </a:prstGeom>
                    <a:noFill/>
                    <a:ln>
                      <a:noFill/>
                    </a:ln>
                  </pic:spPr>
                </pic:pic>
              </a:graphicData>
            </a:graphic>
          </wp:inline>
        </w:drawing>
      </w:r>
    </w:p>
    <w:sectPr w:rsidR="000304E1">
      <w:footerReference w:type="default" r:id="rId11"/>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FA0DA" w14:textId="77777777" w:rsidR="000304E1" w:rsidRDefault="000304E1">
      <w:r>
        <w:separator/>
      </w:r>
    </w:p>
  </w:endnote>
  <w:endnote w:type="continuationSeparator" w:id="0">
    <w:p w14:paraId="3285F272" w14:textId="77777777" w:rsidR="000304E1" w:rsidRDefault="0003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7C31C" w14:textId="77777777" w:rsidR="00000000" w:rsidRDefault="00000000">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sidR="0014347C">
      <w:rPr>
        <w:rFonts w:ascii="ＭＳ 明朝" w:eastAsia="ＭＳ 明朝" w:cs="ＭＳ 明朝"/>
        <w:kern w:val="0"/>
        <w:sz w:val="24"/>
        <w:szCs w:val="24"/>
      </w:rPr>
      <w:fldChar w:fldCharType="separate"/>
    </w:r>
    <w:r w:rsidR="0014347C">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sidR="0014347C">
      <w:rPr>
        <w:rFonts w:ascii="ＭＳ 明朝" w:eastAsia="ＭＳ 明朝" w:cs="ＭＳ 明朝"/>
        <w:kern w:val="0"/>
        <w:sz w:val="24"/>
        <w:szCs w:val="24"/>
      </w:rPr>
      <w:fldChar w:fldCharType="separate"/>
    </w:r>
    <w:r w:rsidR="0014347C">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3A2B5" w14:textId="77777777" w:rsidR="000304E1" w:rsidRDefault="000304E1">
      <w:r>
        <w:separator/>
      </w:r>
    </w:p>
  </w:footnote>
  <w:footnote w:type="continuationSeparator" w:id="0">
    <w:p w14:paraId="41176963" w14:textId="77777777" w:rsidR="000304E1" w:rsidRDefault="00030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7C"/>
    <w:rsid w:val="000304E1"/>
    <w:rsid w:val="00143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D0F2184"/>
  <w14:defaultImageDpi w14:val="0"/>
  <w15:docId w15:val="{DB191B9D-50C2-41CA-AF73-CE65DD31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347C"/>
    <w:pPr>
      <w:tabs>
        <w:tab w:val="center" w:pos="4252"/>
        <w:tab w:val="right" w:pos="8504"/>
      </w:tabs>
      <w:snapToGrid w:val="0"/>
    </w:pPr>
  </w:style>
  <w:style w:type="character" w:customStyle="1" w:styleId="a4">
    <w:name w:val="ヘッダー (文字)"/>
    <w:basedOn w:val="a0"/>
    <w:link w:val="a3"/>
    <w:uiPriority w:val="99"/>
    <w:rsid w:val="0014347C"/>
  </w:style>
  <w:style w:type="paragraph" w:styleId="a5">
    <w:name w:val="footer"/>
    <w:basedOn w:val="a"/>
    <w:link w:val="a6"/>
    <w:uiPriority w:val="99"/>
    <w:unhideWhenUsed/>
    <w:rsid w:val="0014347C"/>
    <w:pPr>
      <w:tabs>
        <w:tab w:val="center" w:pos="4252"/>
        <w:tab w:val="right" w:pos="8504"/>
      </w:tabs>
      <w:snapToGrid w:val="0"/>
    </w:pPr>
  </w:style>
  <w:style w:type="character" w:customStyle="1" w:styleId="a6">
    <w:name w:val="フッター (文字)"/>
    <w:basedOn w:val="a0"/>
    <w:link w:val="a5"/>
    <w:uiPriority w:val="99"/>
    <w:rsid w:val="0014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溝端 優衣</dc:creator>
  <cp:keywords/>
  <dc:description/>
  <cp:lastModifiedBy>溝端 優衣</cp:lastModifiedBy>
  <cp:revision>2</cp:revision>
  <dcterms:created xsi:type="dcterms:W3CDTF">2026-04-06T08:11:00Z</dcterms:created>
  <dcterms:modified xsi:type="dcterms:W3CDTF">2026-04-06T08:11:00Z</dcterms:modified>
</cp:coreProperties>
</file>