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51EDD" w14:textId="064EF27B" w:rsidR="00A63E53" w:rsidRDefault="00A63E53" w:rsidP="00A63E53">
      <w:pPr>
        <w:rPr>
          <w:rFonts w:ascii="ＭＳ 明朝" w:eastAsia="ＭＳ 明朝"/>
        </w:rPr>
      </w:pPr>
      <w:r w:rsidRPr="00A63E53">
        <w:rPr>
          <w:rFonts w:ascii="ＭＳ 明朝" w:eastAsia="ＭＳ 明朝" w:hint="eastAsia"/>
        </w:rPr>
        <w:t xml:space="preserve">　</w:t>
      </w:r>
      <w:r>
        <w:rPr>
          <w:rFonts w:ascii="ＭＳ 明朝" w:eastAsia="ＭＳ 明朝" w:hint="eastAsia"/>
        </w:rPr>
        <w:t xml:space="preserve">　　○</w:t>
      </w:r>
      <w:r w:rsidRPr="00A63E53">
        <w:rPr>
          <w:rFonts w:ascii="ＭＳ 明朝" w:eastAsia="ＭＳ 明朝" w:hint="eastAsia"/>
        </w:rPr>
        <w:t>伊賀市介護予防サロン活動支援事業補助金交付要綱</w:t>
      </w:r>
    </w:p>
    <w:p w14:paraId="69A52AC6" w14:textId="325B8CD5" w:rsidR="00A63E53" w:rsidRDefault="00A63E53" w:rsidP="00A63E53">
      <w:pPr>
        <w:jc w:val="right"/>
        <w:rPr>
          <w:rFonts w:ascii="ＭＳ 明朝" w:eastAsia="ＭＳ 明朝"/>
        </w:rPr>
      </w:pPr>
      <w:r>
        <w:rPr>
          <w:rFonts w:ascii="ＭＳ 明朝" w:eastAsia="ＭＳ 明朝" w:hint="eastAsia"/>
        </w:rPr>
        <w:t>平成28年10月１日告示第243号</w:t>
      </w:r>
    </w:p>
    <w:p w14:paraId="25680FA3" w14:textId="2439A945" w:rsidR="00A63E53" w:rsidRDefault="00A63E53" w:rsidP="00A63E53">
      <w:pPr>
        <w:ind w:firstLineChars="700" w:firstLine="1680"/>
        <w:jc w:val="left"/>
        <w:rPr>
          <w:rFonts w:ascii="ＭＳ 明朝" w:eastAsia="ＭＳ 明朝"/>
        </w:rPr>
      </w:pPr>
      <w:r>
        <w:rPr>
          <w:rFonts w:ascii="ＭＳ 明朝" w:eastAsia="ＭＳ 明朝" w:hint="eastAsia"/>
        </w:rPr>
        <w:t>改正</w:t>
      </w:r>
    </w:p>
    <w:p w14:paraId="4F523978" w14:textId="17DDE9C5" w:rsidR="00A63E53" w:rsidRDefault="00A63E53" w:rsidP="00A63E53">
      <w:pPr>
        <w:ind w:right="960" w:firstLineChars="1100" w:firstLine="2640"/>
        <w:rPr>
          <w:rFonts w:ascii="ＭＳ 明朝" w:eastAsia="ＭＳ 明朝"/>
        </w:rPr>
      </w:pPr>
      <w:r>
        <w:rPr>
          <w:rFonts w:ascii="ＭＳ 明朝" w:eastAsia="ＭＳ 明朝" w:hint="eastAsia"/>
        </w:rPr>
        <w:t>令和３年４月１日告示第87号</w:t>
      </w:r>
    </w:p>
    <w:p w14:paraId="65C79DF7" w14:textId="017D54C4" w:rsidR="00A63E53" w:rsidRDefault="00A63E53" w:rsidP="00A63E53">
      <w:pPr>
        <w:ind w:right="960" w:firstLineChars="1100" w:firstLine="2640"/>
        <w:rPr>
          <w:rFonts w:ascii="ＭＳ 明朝" w:eastAsia="ＭＳ 明朝"/>
        </w:rPr>
      </w:pPr>
      <w:r>
        <w:rPr>
          <w:rFonts w:ascii="ＭＳ 明朝" w:eastAsia="ＭＳ 明朝" w:hint="eastAsia"/>
        </w:rPr>
        <w:t>令和８年</w:t>
      </w:r>
      <w:r w:rsidR="008B638B">
        <w:rPr>
          <w:rFonts w:ascii="ＭＳ 明朝" w:eastAsia="ＭＳ 明朝" w:hint="eastAsia"/>
        </w:rPr>
        <w:t>３月31</w:t>
      </w:r>
      <w:r>
        <w:rPr>
          <w:rFonts w:ascii="ＭＳ 明朝" w:eastAsia="ＭＳ 明朝" w:hint="eastAsia"/>
        </w:rPr>
        <w:t>日告示第</w:t>
      </w:r>
      <w:r w:rsidR="008B638B">
        <w:rPr>
          <w:rFonts w:ascii="ＭＳ 明朝" w:eastAsia="ＭＳ 明朝" w:hint="eastAsia"/>
        </w:rPr>
        <w:t>51</w:t>
      </w:r>
      <w:r>
        <w:rPr>
          <w:rFonts w:ascii="ＭＳ 明朝" w:eastAsia="ＭＳ 明朝" w:hint="eastAsia"/>
        </w:rPr>
        <w:t>号</w:t>
      </w:r>
    </w:p>
    <w:p w14:paraId="531F874B" w14:textId="1DB908DD" w:rsidR="00A63E53" w:rsidRPr="00A63E53" w:rsidRDefault="00A63E53" w:rsidP="00A63E53">
      <w:pPr>
        <w:ind w:firstLineChars="300" w:firstLine="720"/>
        <w:rPr>
          <w:rFonts w:ascii="ＭＳ 明朝" w:eastAsia="ＭＳ 明朝"/>
        </w:rPr>
      </w:pPr>
      <w:r w:rsidRPr="00A63E53">
        <w:rPr>
          <w:rFonts w:ascii="ＭＳ 明朝" w:eastAsia="ＭＳ 明朝" w:hint="eastAsia"/>
        </w:rPr>
        <w:t>伊賀市介護予防サロン活動支援事業補助金交付要綱</w:t>
      </w:r>
    </w:p>
    <w:p w14:paraId="6FCDD6EE" w14:textId="77777777" w:rsidR="00A63E53" w:rsidRPr="00A63E53" w:rsidRDefault="00A63E53" w:rsidP="00A63E53">
      <w:pPr>
        <w:rPr>
          <w:rFonts w:ascii="ＭＳ 明朝" w:eastAsia="ＭＳ 明朝"/>
        </w:rPr>
      </w:pPr>
      <w:r w:rsidRPr="00A63E53">
        <w:rPr>
          <w:rFonts w:ascii="ＭＳ 明朝" w:eastAsia="ＭＳ 明朝" w:hint="eastAsia"/>
        </w:rPr>
        <w:t xml:space="preserve">　（趣旨）</w:t>
      </w:r>
    </w:p>
    <w:p w14:paraId="32833E81" w14:textId="01E4D315" w:rsidR="00A63E53" w:rsidRPr="00A63E53" w:rsidRDefault="00A63E53" w:rsidP="00F62646">
      <w:pPr>
        <w:ind w:left="240" w:hangingChars="100" w:hanging="240"/>
        <w:rPr>
          <w:rFonts w:ascii="ＭＳ 明朝" w:eastAsia="ＭＳ 明朝"/>
        </w:rPr>
      </w:pPr>
      <w:r w:rsidRPr="00A63E53">
        <w:rPr>
          <w:rFonts w:ascii="ＭＳ 明朝" w:eastAsia="ＭＳ 明朝" w:hint="eastAsia"/>
        </w:rPr>
        <w:t>第１条　この要綱は、高齢者の社会的孤立を防止するとともに、心身機能の低下を予防することを目的として、老人福祉法（昭和</w:t>
      </w:r>
      <w:r w:rsidRPr="00A63E53">
        <w:rPr>
          <w:rFonts w:ascii="ＭＳ 明朝" w:eastAsia="ＭＳ 明朝"/>
        </w:rPr>
        <w:t>38年法律第133号）第13条第２項の規定に基づき介護予防事業（高齢者の地域における居場所、仲間及び社会的役割並びに日常生活上の生きがいの創出に資すると認められる活動をいう。以下同じ。）を行う地域のサロンに対し、予算の範囲内において伊賀市介護予防サロン活動支援事業補助金（以下「補助金」という。）を交付することについて、伊賀市補助金等交付規則（平成16年伊賀市規則第76号。以下「規則」という。）</w:t>
      </w:r>
      <w:r w:rsidRPr="00A63E53">
        <w:rPr>
          <w:rFonts w:ascii="ＭＳ 明朝" w:eastAsia="ＭＳ 明朝" w:hint="eastAsia"/>
        </w:rPr>
        <w:t>第</w:t>
      </w:r>
      <w:r w:rsidRPr="00A63E53">
        <w:rPr>
          <w:rFonts w:ascii="ＭＳ 明朝" w:eastAsia="ＭＳ 明朝"/>
        </w:rPr>
        <w:t>25条から第27条までの規定に基づき、必要な事項を定めるものとする。</w:t>
      </w:r>
    </w:p>
    <w:p w14:paraId="7001972E" w14:textId="77777777" w:rsidR="00A63E53" w:rsidRPr="00A63E53" w:rsidRDefault="00A63E53" w:rsidP="00A63E53">
      <w:pPr>
        <w:rPr>
          <w:rFonts w:ascii="ＭＳ 明朝" w:eastAsia="ＭＳ 明朝"/>
        </w:rPr>
      </w:pPr>
      <w:r w:rsidRPr="00A63E53">
        <w:rPr>
          <w:rFonts w:ascii="ＭＳ 明朝" w:eastAsia="ＭＳ 明朝" w:hint="eastAsia"/>
        </w:rPr>
        <w:t xml:space="preserve">　（補助対象者）</w:t>
      </w:r>
    </w:p>
    <w:p w14:paraId="0811A205" w14:textId="77777777" w:rsidR="00A63E53" w:rsidRPr="00A63E53" w:rsidRDefault="00A63E53" w:rsidP="00F62646">
      <w:pPr>
        <w:ind w:left="240" w:hangingChars="100" w:hanging="240"/>
        <w:rPr>
          <w:rFonts w:ascii="ＭＳ 明朝" w:eastAsia="ＭＳ 明朝"/>
        </w:rPr>
      </w:pPr>
      <w:r w:rsidRPr="00A63E53">
        <w:rPr>
          <w:rFonts w:ascii="ＭＳ 明朝" w:eastAsia="ＭＳ 明朝" w:hint="eastAsia"/>
        </w:rPr>
        <w:t>第２条　補助金の交付の対象となる者（以下「対象者」という。）は、次の各号のいずれにも該当するものとする。</w:t>
      </w:r>
    </w:p>
    <w:p w14:paraId="046BDA90" w14:textId="09D7DEA5" w:rsidR="00F62646" w:rsidRPr="00F62646" w:rsidRDefault="00F62646" w:rsidP="00F62646">
      <w:pPr>
        <w:ind w:leftChars="100" w:left="480" w:hangingChars="100" w:hanging="240"/>
        <w:rPr>
          <w:rFonts w:ascii="ＭＳ 明朝" w:eastAsia="ＭＳ 明朝"/>
        </w:rPr>
      </w:pPr>
      <w:r w:rsidRPr="00F62646">
        <w:rPr>
          <w:rFonts w:ascii="ＭＳ 明朝" w:eastAsia="ＭＳ 明朝"/>
        </w:rPr>
        <w:t>(１)</w:t>
      </w:r>
      <w:r>
        <w:rPr>
          <w:rFonts w:ascii="ＭＳ 明朝" w:eastAsia="ＭＳ 明朝" w:hint="eastAsia"/>
        </w:rPr>
        <w:t xml:space="preserve">　</w:t>
      </w:r>
      <w:r w:rsidRPr="00F62646">
        <w:rPr>
          <w:rFonts w:ascii="ＭＳ 明朝" w:eastAsia="ＭＳ 明朝"/>
        </w:rPr>
        <w:t>市内で介護予防事業を実施する地域のグループ、市民団体、特定非営利活動法人等の営利又は宗教活動を目的としない市内の団体であること。</w:t>
      </w:r>
    </w:p>
    <w:p w14:paraId="713EBD0C" w14:textId="3985251A" w:rsidR="00F62646" w:rsidRDefault="00F62646" w:rsidP="00F62646">
      <w:pPr>
        <w:ind w:leftChars="100" w:left="480" w:hangingChars="100" w:hanging="240"/>
        <w:rPr>
          <w:rFonts w:ascii="ＭＳ 明朝" w:eastAsia="ＭＳ 明朝"/>
        </w:rPr>
      </w:pPr>
      <w:r w:rsidRPr="00F62646">
        <w:rPr>
          <w:rFonts w:ascii="ＭＳ 明朝" w:eastAsia="ＭＳ 明朝"/>
        </w:rPr>
        <w:t>(２)</w:t>
      </w:r>
      <w:r>
        <w:rPr>
          <w:rFonts w:ascii="ＭＳ 明朝" w:eastAsia="ＭＳ 明朝" w:hint="eastAsia"/>
        </w:rPr>
        <w:t xml:space="preserve">　</w:t>
      </w:r>
      <w:r w:rsidRPr="00F62646">
        <w:rPr>
          <w:rFonts w:ascii="ＭＳ 明朝" w:eastAsia="ＭＳ 明朝"/>
        </w:rPr>
        <w:t>暴力団員による不当な行為の防止等に関する法律（平成３年法律第77号）第２条第２号に規定する暴力団又は同条第６号に規定する暴力団員の統制下にある団体でないこと。</w:t>
      </w:r>
    </w:p>
    <w:p w14:paraId="284AF33A" w14:textId="4A7E7AED" w:rsidR="00A63E53" w:rsidRPr="00A63E53" w:rsidRDefault="00A63E53" w:rsidP="00F62646">
      <w:pPr>
        <w:ind w:leftChars="100" w:left="240"/>
        <w:rPr>
          <w:rFonts w:ascii="ＭＳ 明朝" w:eastAsia="ＭＳ 明朝"/>
        </w:rPr>
      </w:pPr>
      <w:r w:rsidRPr="00A63E53">
        <w:rPr>
          <w:rFonts w:ascii="ＭＳ 明朝" w:eastAsia="ＭＳ 明朝" w:hint="eastAsia"/>
        </w:rPr>
        <w:t>（補助対象事業）</w:t>
      </w:r>
    </w:p>
    <w:p w14:paraId="5E61CA44" w14:textId="77777777" w:rsidR="00A63E53" w:rsidRPr="00A63E53" w:rsidRDefault="00A63E53" w:rsidP="00F62646">
      <w:pPr>
        <w:ind w:left="240" w:hangingChars="100" w:hanging="240"/>
        <w:rPr>
          <w:rFonts w:ascii="ＭＳ 明朝" w:eastAsia="ＭＳ 明朝"/>
        </w:rPr>
      </w:pPr>
      <w:r w:rsidRPr="00A63E53">
        <w:rPr>
          <w:rFonts w:ascii="ＭＳ 明朝" w:eastAsia="ＭＳ 明朝" w:hint="eastAsia"/>
        </w:rPr>
        <w:t>第３条　補助金の交付の対象となる介護予防事業（以下「対象事業」という。）は、次に掲げる要件の全てを満たすものとする。</w:t>
      </w:r>
    </w:p>
    <w:p w14:paraId="68997681" w14:textId="7B656914" w:rsidR="00A63E53" w:rsidRPr="00A63E53" w:rsidRDefault="00A63E53" w:rsidP="00F62646">
      <w:pPr>
        <w:ind w:firstLineChars="100" w:firstLine="240"/>
        <w:rPr>
          <w:rFonts w:ascii="ＭＳ 明朝" w:eastAsia="ＭＳ 明朝"/>
        </w:rPr>
      </w:pPr>
      <w:r w:rsidRPr="00A63E53">
        <w:rPr>
          <w:rFonts w:ascii="ＭＳ 明朝" w:eastAsia="ＭＳ 明朝"/>
        </w:rPr>
        <w:t>(１)</w:t>
      </w:r>
      <w:r w:rsidR="00F62646">
        <w:rPr>
          <w:rFonts w:ascii="ＭＳ 明朝" w:eastAsia="ＭＳ 明朝" w:hint="eastAsia"/>
        </w:rPr>
        <w:t xml:space="preserve">　</w:t>
      </w:r>
      <w:r w:rsidRPr="00A63E53">
        <w:rPr>
          <w:rFonts w:ascii="ＭＳ 明朝" w:eastAsia="ＭＳ 明朝"/>
        </w:rPr>
        <w:t>継続性が見込めること。</w:t>
      </w:r>
    </w:p>
    <w:p w14:paraId="626430F7" w14:textId="77777777" w:rsidR="00A63E53" w:rsidRPr="00A63E53" w:rsidRDefault="00A63E53" w:rsidP="00F62646">
      <w:pPr>
        <w:ind w:firstLineChars="100" w:firstLine="240"/>
        <w:rPr>
          <w:rFonts w:ascii="ＭＳ 明朝" w:eastAsia="ＭＳ 明朝"/>
        </w:rPr>
      </w:pPr>
      <w:r w:rsidRPr="00A63E53">
        <w:rPr>
          <w:rFonts w:ascii="ＭＳ 明朝" w:eastAsia="ＭＳ 明朝"/>
        </w:rPr>
        <w:t>(２)　１回当たりの開所時間が１時間以上であること。</w:t>
      </w:r>
    </w:p>
    <w:p w14:paraId="38B76878" w14:textId="77777777" w:rsidR="00A63E53" w:rsidRPr="00A63E53" w:rsidRDefault="00A63E53" w:rsidP="00F62646">
      <w:pPr>
        <w:ind w:firstLineChars="100" w:firstLine="240"/>
        <w:rPr>
          <w:rFonts w:ascii="ＭＳ 明朝" w:eastAsia="ＭＳ 明朝"/>
        </w:rPr>
      </w:pPr>
      <w:r w:rsidRPr="00A63E53">
        <w:rPr>
          <w:rFonts w:ascii="ＭＳ 明朝" w:eastAsia="ＭＳ 明朝"/>
        </w:rPr>
        <w:t>(３)　月２回以上開催すること。</w:t>
      </w:r>
    </w:p>
    <w:p w14:paraId="6F2F9D48" w14:textId="77777777" w:rsidR="00A63E53" w:rsidRPr="00A63E53" w:rsidRDefault="00A63E53" w:rsidP="00F62646">
      <w:pPr>
        <w:ind w:firstLineChars="100" w:firstLine="240"/>
        <w:rPr>
          <w:rFonts w:ascii="ＭＳ 明朝" w:eastAsia="ＭＳ 明朝"/>
        </w:rPr>
      </w:pPr>
      <w:r w:rsidRPr="00A63E53">
        <w:rPr>
          <w:rFonts w:ascii="ＭＳ 明朝" w:eastAsia="ＭＳ 明朝"/>
        </w:rPr>
        <w:t>(４)　１回当たり５人以上の市内在住の満65歳以上の者が参加すること。</w:t>
      </w:r>
    </w:p>
    <w:p w14:paraId="10B1BD42" w14:textId="77777777" w:rsidR="00A63E53" w:rsidRPr="00A63E53" w:rsidRDefault="00A63E53" w:rsidP="00F62646">
      <w:pPr>
        <w:ind w:firstLineChars="100" w:firstLine="240"/>
        <w:rPr>
          <w:rFonts w:ascii="ＭＳ 明朝" w:eastAsia="ＭＳ 明朝"/>
        </w:rPr>
      </w:pPr>
      <w:r w:rsidRPr="00A63E53">
        <w:rPr>
          <w:rFonts w:ascii="ＭＳ 明朝" w:eastAsia="ＭＳ 明朝"/>
        </w:rPr>
        <w:t>(５)　活動場所等の安全性や緊急時の対応策が確保されていること。</w:t>
      </w:r>
    </w:p>
    <w:p w14:paraId="0DB64840" w14:textId="77777777" w:rsidR="00A63E53" w:rsidRPr="00A63E53" w:rsidRDefault="00A63E53" w:rsidP="00F62646">
      <w:pPr>
        <w:ind w:leftChars="100" w:left="480" w:hangingChars="100" w:hanging="240"/>
        <w:rPr>
          <w:rFonts w:ascii="ＭＳ 明朝" w:eastAsia="ＭＳ 明朝"/>
        </w:rPr>
      </w:pPr>
      <w:r w:rsidRPr="00A63E53">
        <w:rPr>
          <w:rFonts w:ascii="ＭＳ 明朝" w:eastAsia="ＭＳ 明朝"/>
        </w:rPr>
        <w:t>(６)　地域住民が活動に参加できるよう周知し、新たな参加希望者を受け入</w:t>
      </w:r>
      <w:r w:rsidRPr="00A63E53">
        <w:rPr>
          <w:rFonts w:ascii="ＭＳ 明朝" w:eastAsia="ＭＳ 明朝"/>
        </w:rPr>
        <w:lastRenderedPageBreak/>
        <w:t>れること。</w:t>
      </w:r>
    </w:p>
    <w:p w14:paraId="4EA9D095" w14:textId="4147FB60" w:rsidR="00A63E53" w:rsidRDefault="00A63E53" w:rsidP="00F62646">
      <w:pPr>
        <w:ind w:firstLineChars="100" w:firstLine="240"/>
        <w:rPr>
          <w:rFonts w:ascii="ＭＳ 明朝" w:eastAsia="ＭＳ 明朝"/>
        </w:rPr>
      </w:pPr>
      <w:r w:rsidRPr="00A63E53">
        <w:rPr>
          <w:rFonts w:ascii="ＭＳ 明朝" w:eastAsia="ＭＳ 明朝"/>
        </w:rPr>
        <w:t>(７)　特定の器具や用具を必要とせず、誰もが気軽に参加できること。</w:t>
      </w:r>
    </w:p>
    <w:p w14:paraId="465BFDA1" w14:textId="77777777" w:rsidR="00F62646" w:rsidRPr="00F62646" w:rsidRDefault="00F62646" w:rsidP="00F62646">
      <w:pPr>
        <w:ind w:left="240" w:hangingChars="100" w:hanging="240"/>
        <w:rPr>
          <w:rFonts w:ascii="ＭＳ 明朝" w:eastAsia="ＭＳ 明朝"/>
        </w:rPr>
      </w:pPr>
      <w:r w:rsidRPr="00F62646">
        <w:rPr>
          <w:rFonts w:ascii="ＭＳ 明朝" w:eastAsia="ＭＳ 明朝" w:hint="eastAsia"/>
        </w:rPr>
        <w:t>２　前項の規定にかかわらず、次の各号のいずれかに該当する介護予防事業は、対象事業としない。</w:t>
      </w:r>
    </w:p>
    <w:p w14:paraId="521DF22A" w14:textId="77777777" w:rsidR="00F62646" w:rsidRPr="00F62646" w:rsidRDefault="00F62646" w:rsidP="00F62646">
      <w:pPr>
        <w:ind w:firstLineChars="100" w:firstLine="240"/>
        <w:rPr>
          <w:rFonts w:ascii="ＭＳ 明朝" w:eastAsia="ＭＳ 明朝"/>
        </w:rPr>
      </w:pPr>
      <w:r w:rsidRPr="00F62646">
        <w:rPr>
          <w:rFonts w:ascii="ＭＳ 明朝" w:eastAsia="ＭＳ 明朝"/>
        </w:rPr>
        <w:t>(１)　公の秩序又は善良の風俗を乱すおそれがある事業</w:t>
      </w:r>
    </w:p>
    <w:p w14:paraId="61E00594" w14:textId="77777777" w:rsidR="00F62646" w:rsidRPr="00F62646" w:rsidRDefault="00F62646" w:rsidP="00F62646">
      <w:pPr>
        <w:ind w:leftChars="100" w:left="480" w:hangingChars="100" w:hanging="240"/>
        <w:rPr>
          <w:rFonts w:ascii="ＭＳ 明朝" w:eastAsia="ＭＳ 明朝"/>
        </w:rPr>
      </w:pPr>
      <w:r w:rsidRPr="00F62646">
        <w:rPr>
          <w:rFonts w:ascii="ＭＳ 明朝" w:eastAsia="ＭＳ 明朝"/>
        </w:rPr>
        <w:t>(２)　専ら特定の趣味やサークル活動等を行うことを目的とするものであると認められる事業</w:t>
      </w:r>
    </w:p>
    <w:p w14:paraId="6A42F42D" w14:textId="77777777" w:rsidR="00F62646" w:rsidRPr="00F62646" w:rsidRDefault="00F62646" w:rsidP="00626225">
      <w:pPr>
        <w:ind w:firstLineChars="100" w:firstLine="240"/>
        <w:rPr>
          <w:rFonts w:ascii="ＭＳ 明朝" w:eastAsia="ＭＳ 明朝"/>
        </w:rPr>
      </w:pPr>
      <w:r w:rsidRPr="00F62646">
        <w:rPr>
          <w:rFonts w:ascii="ＭＳ 明朝" w:eastAsia="ＭＳ 明朝"/>
        </w:rPr>
        <w:t>(３)　政治的又は宗教的活動を目的とするものであると認められる事業</w:t>
      </w:r>
    </w:p>
    <w:p w14:paraId="259E5464" w14:textId="77777777" w:rsidR="00F62646" w:rsidRPr="00F62646" w:rsidRDefault="00F62646" w:rsidP="00626225">
      <w:pPr>
        <w:ind w:firstLineChars="100" w:firstLine="240"/>
        <w:rPr>
          <w:rFonts w:ascii="ＭＳ 明朝" w:eastAsia="ＭＳ 明朝"/>
        </w:rPr>
      </w:pPr>
      <w:r w:rsidRPr="00F62646">
        <w:rPr>
          <w:rFonts w:ascii="ＭＳ 明朝" w:eastAsia="ＭＳ 明朝"/>
        </w:rPr>
        <w:t>(４)　営利を目的とする事業</w:t>
      </w:r>
    </w:p>
    <w:p w14:paraId="25EF4896" w14:textId="46184556" w:rsidR="00F62646" w:rsidRPr="00A63E53" w:rsidRDefault="00F62646" w:rsidP="00626225">
      <w:pPr>
        <w:ind w:firstLineChars="100" w:firstLine="240"/>
        <w:rPr>
          <w:rFonts w:ascii="ＭＳ 明朝" w:eastAsia="ＭＳ 明朝"/>
        </w:rPr>
      </w:pPr>
      <w:r w:rsidRPr="00F62646">
        <w:rPr>
          <w:rFonts w:ascii="ＭＳ 明朝" w:eastAsia="ＭＳ 明朝"/>
        </w:rPr>
        <w:t>(５)　市の他の制度による助成金、補助金等の交付を受けている事業</w:t>
      </w:r>
    </w:p>
    <w:p w14:paraId="63B3B2F4" w14:textId="77777777" w:rsidR="00A63E53" w:rsidRPr="00A63E53" w:rsidRDefault="00A63E53" w:rsidP="00A63E53">
      <w:pPr>
        <w:rPr>
          <w:rFonts w:ascii="ＭＳ 明朝" w:eastAsia="ＭＳ 明朝"/>
        </w:rPr>
      </w:pPr>
      <w:r w:rsidRPr="00A63E53">
        <w:rPr>
          <w:rFonts w:ascii="ＭＳ 明朝" w:eastAsia="ＭＳ 明朝" w:hint="eastAsia"/>
        </w:rPr>
        <w:t>（補助対象経費）</w:t>
      </w:r>
    </w:p>
    <w:p w14:paraId="03AFA3CB" w14:textId="01837935" w:rsidR="00A63E53" w:rsidRPr="00A63E53" w:rsidRDefault="00A63E53" w:rsidP="00F62646">
      <w:pPr>
        <w:ind w:left="240" w:hangingChars="100" w:hanging="240"/>
        <w:rPr>
          <w:rFonts w:ascii="ＭＳ 明朝" w:eastAsia="ＭＳ 明朝"/>
        </w:rPr>
      </w:pPr>
      <w:r w:rsidRPr="00A63E53">
        <w:rPr>
          <w:rFonts w:ascii="ＭＳ 明朝" w:eastAsia="ＭＳ 明朝" w:hint="eastAsia"/>
        </w:rPr>
        <w:t>第４条　補助金の交付の対象となる経費（以下「対象経費」という。）は、対象事業の実施に要する経費であって、別表に定めるものとする。</w:t>
      </w:r>
    </w:p>
    <w:p w14:paraId="042B42AB" w14:textId="77777777" w:rsidR="00A63E53" w:rsidRPr="00A63E53" w:rsidRDefault="00A63E53" w:rsidP="00F62646">
      <w:pPr>
        <w:ind w:left="240" w:hangingChars="100" w:hanging="240"/>
        <w:rPr>
          <w:rFonts w:ascii="ＭＳ 明朝" w:eastAsia="ＭＳ 明朝"/>
        </w:rPr>
      </w:pPr>
      <w:r w:rsidRPr="00A63E53">
        <w:rPr>
          <w:rFonts w:ascii="ＭＳ 明朝" w:eastAsia="ＭＳ 明朝" w:hint="eastAsia"/>
        </w:rPr>
        <w:t>２　対象者が対象経費の全部又は一部の支払に他の収入を充当する場合は、当該経費のうち当該収入を充当する分は、対象経費としないものとする。</w:t>
      </w:r>
    </w:p>
    <w:p w14:paraId="0AA95C23" w14:textId="77777777" w:rsidR="00A63E53" w:rsidRPr="00A63E53" w:rsidRDefault="00A63E53" w:rsidP="00A63E53">
      <w:pPr>
        <w:rPr>
          <w:rFonts w:ascii="ＭＳ 明朝" w:eastAsia="ＭＳ 明朝"/>
        </w:rPr>
      </w:pPr>
      <w:r w:rsidRPr="00A63E53">
        <w:rPr>
          <w:rFonts w:ascii="ＭＳ 明朝" w:eastAsia="ＭＳ 明朝" w:hint="eastAsia"/>
        </w:rPr>
        <w:t>（補助金の額）</w:t>
      </w:r>
    </w:p>
    <w:p w14:paraId="1E405F2B" w14:textId="77777777" w:rsidR="00A63E53" w:rsidRPr="00A63E53" w:rsidRDefault="00A63E53" w:rsidP="00F62646">
      <w:pPr>
        <w:ind w:left="240" w:hangingChars="100" w:hanging="240"/>
        <w:rPr>
          <w:rFonts w:ascii="ＭＳ 明朝" w:eastAsia="ＭＳ 明朝"/>
        </w:rPr>
      </w:pPr>
      <w:r w:rsidRPr="00A63E53">
        <w:rPr>
          <w:rFonts w:ascii="ＭＳ 明朝" w:eastAsia="ＭＳ 明朝" w:hint="eastAsia"/>
        </w:rPr>
        <w:t>第５条　補助金の額は、対象経費のうち実際に要した経費の２分の１以内の額とする。ただし、報償費の補助金の額は、１回当たり</w:t>
      </w:r>
      <w:r w:rsidRPr="00A63E53">
        <w:rPr>
          <w:rFonts w:ascii="ＭＳ 明朝" w:eastAsia="ＭＳ 明朝"/>
        </w:rPr>
        <w:t>5,000円を上限とする。</w:t>
      </w:r>
    </w:p>
    <w:p w14:paraId="268FADCB" w14:textId="77777777" w:rsidR="00A63E53" w:rsidRPr="00A63E53" w:rsidRDefault="00A63E53" w:rsidP="00A63E53">
      <w:pPr>
        <w:rPr>
          <w:rFonts w:ascii="ＭＳ 明朝" w:eastAsia="ＭＳ 明朝"/>
        </w:rPr>
      </w:pPr>
      <w:r w:rsidRPr="00A63E53">
        <w:rPr>
          <w:rFonts w:ascii="ＭＳ 明朝" w:eastAsia="ＭＳ 明朝" w:hint="eastAsia"/>
        </w:rPr>
        <w:t>（交付の申請書の様式等）</w:t>
      </w:r>
    </w:p>
    <w:p w14:paraId="710B0EEC" w14:textId="77777777" w:rsidR="00A63E53" w:rsidRPr="00A63E53" w:rsidRDefault="00A63E53" w:rsidP="00F62646">
      <w:pPr>
        <w:ind w:left="240" w:hangingChars="100" w:hanging="240"/>
        <w:rPr>
          <w:rFonts w:ascii="ＭＳ 明朝" w:eastAsia="ＭＳ 明朝"/>
        </w:rPr>
      </w:pPr>
      <w:r w:rsidRPr="00A63E53">
        <w:rPr>
          <w:rFonts w:ascii="ＭＳ 明朝" w:eastAsia="ＭＳ 明朝" w:hint="eastAsia"/>
        </w:rPr>
        <w:t>第６条　補助金に係る規則第４条第１項の規定による申請は、同項の規定にかかわらず、伊賀市介護予防サロン活動支援事業補助金交付申請書（様式第１号）に次に掲げる書類を添えて行うものとする。</w:t>
      </w:r>
    </w:p>
    <w:p w14:paraId="50486D31" w14:textId="77777777" w:rsidR="00A63E53" w:rsidRPr="00A63E53" w:rsidRDefault="00A63E53" w:rsidP="00626225">
      <w:pPr>
        <w:ind w:firstLineChars="100" w:firstLine="240"/>
        <w:rPr>
          <w:rFonts w:ascii="ＭＳ 明朝" w:eastAsia="ＭＳ 明朝"/>
        </w:rPr>
      </w:pPr>
      <w:r w:rsidRPr="00A63E53">
        <w:rPr>
          <w:rFonts w:ascii="ＭＳ 明朝" w:eastAsia="ＭＳ 明朝"/>
        </w:rPr>
        <w:t>(１)　事業計画書（様式第２号）</w:t>
      </w:r>
    </w:p>
    <w:p w14:paraId="0591DB94" w14:textId="77777777" w:rsidR="00A63E53" w:rsidRPr="00A63E53" w:rsidRDefault="00A63E53" w:rsidP="00626225">
      <w:pPr>
        <w:ind w:firstLineChars="100" w:firstLine="240"/>
        <w:rPr>
          <w:rFonts w:ascii="ＭＳ 明朝" w:eastAsia="ＭＳ 明朝"/>
        </w:rPr>
      </w:pPr>
      <w:r w:rsidRPr="00A63E53">
        <w:rPr>
          <w:rFonts w:ascii="ＭＳ 明朝" w:eastAsia="ＭＳ 明朝"/>
        </w:rPr>
        <w:t>(２)　事業予算書（様式第３号）</w:t>
      </w:r>
    </w:p>
    <w:p w14:paraId="3560DBFC" w14:textId="2A0F6ABD" w:rsidR="00A63E53" w:rsidRPr="00A63E53" w:rsidRDefault="00A63E53" w:rsidP="00626225">
      <w:pPr>
        <w:ind w:firstLineChars="100" w:firstLine="240"/>
        <w:rPr>
          <w:rFonts w:ascii="ＭＳ 明朝" w:eastAsia="ＭＳ 明朝"/>
        </w:rPr>
      </w:pPr>
      <w:r w:rsidRPr="00A63E53">
        <w:rPr>
          <w:rFonts w:ascii="ＭＳ 明朝" w:eastAsia="ＭＳ 明朝"/>
        </w:rPr>
        <w:t>(３)　前２号に掲げるもののほか、市長が必要と認める書類</w:t>
      </w:r>
    </w:p>
    <w:p w14:paraId="5FE40FC3" w14:textId="77777777" w:rsidR="00A63E53" w:rsidRPr="00A63E53" w:rsidRDefault="00A63E53" w:rsidP="00A63E53">
      <w:pPr>
        <w:rPr>
          <w:rFonts w:ascii="ＭＳ 明朝" w:eastAsia="ＭＳ 明朝"/>
        </w:rPr>
      </w:pPr>
      <w:r w:rsidRPr="00A63E53">
        <w:rPr>
          <w:rFonts w:ascii="ＭＳ 明朝" w:eastAsia="ＭＳ 明朝" w:hint="eastAsia"/>
        </w:rPr>
        <w:t xml:space="preserve">　（交付決定の通知書の様式）</w:t>
      </w:r>
    </w:p>
    <w:p w14:paraId="4B3D950A" w14:textId="77777777" w:rsidR="00A63E53" w:rsidRPr="00A63E53" w:rsidRDefault="00A63E53" w:rsidP="00626225">
      <w:pPr>
        <w:ind w:left="240" w:hangingChars="100" w:hanging="240"/>
        <w:rPr>
          <w:rFonts w:ascii="ＭＳ 明朝" w:eastAsia="ＭＳ 明朝"/>
        </w:rPr>
      </w:pPr>
      <w:r w:rsidRPr="00A63E53">
        <w:rPr>
          <w:rFonts w:ascii="ＭＳ 明朝" w:eastAsia="ＭＳ 明朝" w:hint="eastAsia"/>
        </w:rPr>
        <w:t>第７条　補助金に係る規則第７条第１項の規定による交付の決定の通知は、同項の規定にかかわらず、伊賀市介護予防サロン活動支援事業補助金交付決定通知書（様式第４号）により行うものとする。</w:t>
      </w:r>
    </w:p>
    <w:p w14:paraId="148B7B60" w14:textId="77777777" w:rsidR="00A63E53" w:rsidRPr="00A63E53" w:rsidRDefault="00A63E53" w:rsidP="00A63E53">
      <w:pPr>
        <w:rPr>
          <w:rFonts w:ascii="ＭＳ 明朝" w:eastAsia="ＭＳ 明朝"/>
        </w:rPr>
      </w:pPr>
      <w:r w:rsidRPr="00A63E53">
        <w:rPr>
          <w:rFonts w:ascii="ＭＳ 明朝" w:eastAsia="ＭＳ 明朝" w:hint="eastAsia"/>
        </w:rPr>
        <w:t xml:space="preserve">　（変更等の承認申請の様式等）</w:t>
      </w:r>
    </w:p>
    <w:p w14:paraId="4608C414" w14:textId="77777777" w:rsidR="00A63E53" w:rsidRPr="00A63E53" w:rsidRDefault="00A63E53" w:rsidP="00626225">
      <w:pPr>
        <w:ind w:left="240" w:hangingChars="100" w:hanging="240"/>
        <w:rPr>
          <w:rFonts w:ascii="ＭＳ 明朝" w:eastAsia="ＭＳ 明朝"/>
        </w:rPr>
      </w:pPr>
      <w:r w:rsidRPr="00A63E53">
        <w:rPr>
          <w:rFonts w:ascii="ＭＳ 明朝" w:eastAsia="ＭＳ 明朝" w:hint="eastAsia"/>
        </w:rPr>
        <w:t>第８条　補助金に係る規則第６条第２項の規定による申請は、同項の規定にかかわらず、伊賀市介護予防サロン活動支援事業変更中止廃止承認申請書（様式第５号）に必要な書類を添えて行うものとする。</w:t>
      </w:r>
    </w:p>
    <w:p w14:paraId="116F67E5" w14:textId="79F1645A" w:rsidR="00626225" w:rsidRPr="00A63E53" w:rsidRDefault="00A63E53" w:rsidP="00626225">
      <w:pPr>
        <w:ind w:left="240" w:hangingChars="100" w:hanging="240"/>
        <w:rPr>
          <w:rFonts w:ascii="ＭＳ 明朝" w:eastAsia="ＭＳ 明朝"/>
        </w:rPr>
      </w:pPr>
      <w:r w:rsidRPr="00A63E53">
        <w:rPr>
          <w:rFonts w:ascii="ＭＳ 明朝" w:eastAsia="ＭＳ 明朝" w:hint="eastAsia"/>
        </w:rPr>
        <w:lastRenderedPageBreak/>
        <w:t>２　補助金に係る規則第７条第３項の規定による変更又は中止若しくは廃止の承認の通知は、同項の規定にかかわらず、伊賀市介護予防サロン活動支援事業変更（中止・廃止）承認通知書（様式第６号）により行うものとする。</w:t>
      </w:r>
    </w:p>
    <w:p w14:paraId="37A412E9" w14:textId="77777777" w:rsidR="00A63E53" w:rsidRPr="00A63E53" w:rsidRDefault="00A63E53" w:rsidP="00A63E53">
      <w:pPr>
        <w:rPr>
          <w:rFonts w:ascii="ＭＳ 明朝" w:eastAsia="ＭＳ 明朝"/>
        </w:rPr>
      </w:pPr>
      <w:r w:rsidRPr="00A63E53">
        <w:rPr>
          <w:rFonts w:ascii="ＭＳ 明朝" w:eastAsia="ＭＳ 明朝" w:hint="eastAsia"/>
        </w:rPr>
        <w:t>（着手届の不要）</w:t>
      </w:r>
    </w:p>
    <w:p w14:paraId="2C7655FA" w14:textId="77777777" w:rsidR="00A63E53" w:rsidRPr="00A63E53" w:rsidRDefault="00A63E53" w:rsidP="00A63E53">
      <w:pPr>
        <w:rPr>
          <w:rFonts w:ascii="ＭＳ 明朝" w:eastAsia="ＭＳ 明朝"/>
        </w:rPr>
      </w:pPr>
      <w:r w:rsidRPr="00A63E53">
        <w:rPr>
          <w:rFonts w:ascii="ＭＳ 明朝" w:eastAsia="ＭＳ 明朝" w:hint="eastAsia"/>
        </w:rPr>
        <w:t>第９条　規則第</w:t>
      </w:r>
      <w:r w:rsidRPr="00A63E53">
        <w:rPr>
          <w:rFonts w:ascii="ＭＳ 明朝" w:eastAsia="ＭＳ 明朝"/>
        </w:rPr>
        <w:t>12条第１項の規定は、補助事業について、適用しない。</w:t>
      </w:r>
    </w:p>
    <w:p w14:paraId="52CD2FC9" w14:textId="77777777" w:rsidR="00A63E53" w:rsidRPr="00A63E53" w:rsidRDefault="00A63E53" w:rsidP="00A63E53">
      <w:pPr>
        <w:rPr>
          <w:rFonts w:ascii="ＭＳ 明朝" w:eastAsia="ＭＳ 明朝"/>
        </w:rPr>
      </w:pPr>
      <w:r w:rsidRPr="00A63E53">
        <w:rPr>
          <w:rFonts w:ascii="ＭＳ 明朝" w:eastAsia="ＭＳ 明朝" w:hint="eastAsia"/>
        </w:rPr>
        <w:t>（実績報告の様式等）</w:t>
      </w:r>
    </w:p>
    <w:p w14:paraId="24AF154D" w14:textId="77777777" w:rsidR="00A63E53" w:rsidRPr="00A63E53" w:rsidRDefault="00A63E53" w:rsidP="00626225">
      <w:pPr>
        <w:ind w:left="240" w:hangingChars="100" w:hanging="240"/>
        <w:rPr>
          <w:rFonts w:ascii="ＭＳ 明朝" w:eastAsia="ＭＳ 明朝"/>
        </w:rPr>
      </w:pPr>
      <w:r w:rsidRPr="00A63E53">
        <w:rPr>
          <w:rFonts w:ascii="ＭＳ 明朝" w:eastAsia="ＭＳ 明朝" w:hint="eastAsia"/>
        </w:rPr>
        <w:t>第</w:t>
      </w:r>
      <w:r w:rsidRPr="00A63E53">
        <w:rPr>
          <w:rFonts w:ascii="ＭＳ 明朝" w:eastAsia="ＭＳ 明朝"/>
        </w:rPr>
        <w:t>10条　補助事業に係る規則第12条第２項の規定による報告は、同項の規定にかかわらず、伊賀市介護予防サロン活動支援事業実績報告書（様式第７号。以下「実績報告書」という。）に次に掲げる書類を添えて行うものとする。</w:t>
      </w:r>
    </w:p>
    <w:p w14:paraId="6BD0F84C" w14:textId="77777777" w:rsidR="00A63E53" w:rsidRPr="00A63E53" w:rsidRDefault="00A63E53" w:rsidP="00626225">
      <w:pPr>
        <w:ind w:firstLineChars="100" w:firstLine="240"/>
        <w:rPr>
          <w:rFonts w:ascii="ＭＳ 明朝" w:eastAsia="ＭＳ 明朝"/>
        </w:rPr>
      </w:pPr>
      <w:r w:rsidRPr="00A63E53">
        <w:rPr>
          <w:rFonts w:ascii="ＭＳ 明朝" w:eastAsia="ＭＳ 明朝"/>
        </w:rPr>
        <w:t>(１)　事業実施報告書（様式第８号）</w:t>
      </w:r>
    </w:p>
    <w:p w14:paraId="4AD266D5" w14:textId="77777777" w:rsidR="00A63E53" w:rsidRPr="00A63E53" w:rsidRDefault="00A63E53" w:rsidP="00626225">
      <w:pPr>
        <w:ind w:firstLineChars="100" w:firstLine="240"/>
        <w:rPr>
          <w:rFonts w:ascii="ＭＳ 明朝" w:eastAsia="ＭＳ 明朝"/>
        </w:rPr>
      </w:pPr>
      <w:r w:rsidRPr="00A63E53">
        <w:rPr>
          <w:rFonts w:ascii="ＭＳ 明朝" w:eastAsia="ＭＳ 明朝"/>
        </w:rPr>
        <w:t>(２)　事業決算書（様式第９号）</w:t>
      </w:r>
    </w:p>
    <w:p w14:paraId="04BFD086" w14:textId="77777777" w:rsidR="00A63E53" w:rsidRPr="00A63E53" w:rsidRDefault="00A63E53" w:rsidP="00626225">
      <w:pPr>
        <w:ind w:firstLineChars="100" w:firstLine="240"/>
        <w:rPr>
          <w:rFonts w:ascii="ＭＳ 明朝" w:eastAsia="ＭＳ 明朝"/>
        </w:rPr>
      </w:pPr>
      <w:r w:rsidRPr="00A63E53">
        <w:rPr>
          <w:rFonts w:ascii="ＭＳ 明朝" w:eastAsia="ＭＳ 明朝"/>
        </w:rPr>
        <w:t>(３)　対象事業の実施に要した費用についての領収書の原本又は写し</w:t>
      </w:r>
    </w:p>
    <w:p w14:paraId="4DAF61AC" w14:textId="77777777" w:rsidR="00A63E53" w:rsidRPr="00A63E53" w:rsidRDefault="00A63E53" w:rsidP="00626225">
      <w:pPr>
        <w:ind w:firstLineChars="100" w:firstLine="240"/>
        <w:rPr>
          <w:rFonts w:ascii="ＭＳ 明朝" w:eastAsia="ＭＳ 明朝"/>
        </w:rPr>
      </w:pPr>
      <w:r w:rsidRPr="00A63E53">
        <w:rPr>
          <w:rFonts w:ascii="ＭＳ 明朝" w:eastAsia="ＭＳ 明朝"/>
        </w:rPr>
        <w:t>(４)　対象事業の様子が分かるように撮影した写真</w:t>
      </w:r>
    </w:p>
    <w:p w14:paraId="5C42D7C7" w14:textId="77777777" w:rsidR="00A63E53" w:rsidRPr="00A63E53" w:rsidRDefault="00A63E53" w:rsidP="00626225">
      <w:pPr>
        <w:ind w:firstLineChars="100" w:firstLine="240"/>
        <w:rPr>
          <w:rFonts w:ascii="ＭＳ 明朝" w:eastAsia="ＭＳ 明朝"/>
        </w:rPr>
      </w:pPr>
      <w:r w:rsidRPr="00A63E53">
        <w:rPr>
          <w:rFonts w:ascii="ＭＳ 明朝" w:eastAsia="ＭＳ 明朝"/>
        </w:rPr>
        <w:t>(５)　前各号に掲げるもののほか、市長が必要と認める書類</w:t>
      </w:r>
    </w:p>
    <w:p w14:paraId="0B5CD466" w14:textId="4FD4920F" w:rsidR="00A63E53" w:rsidRPr="00A63E53" w:rsidRDefault="00A63E53" w:rsidP="00626225">
      <w:pPr>
        <w:ind w:left="240" w:hangingChars="100" w:hanging="240"/>
        <w:rPr>
          <w:rFonts w:ascii="ＭＳ 明朝" w:eastAsia="ＭＳ 明朝"/>
        </w:rPr>
      </w:pPr>
      <w:r w:rsidRPr="00A63E53">
        <w:rPr>
          <w:rFonts w:ascii="ＭＳ 明朝" w:eastAsia="ＭＳ 明朝" w:hint="eastAsia"/>
        </w:rPr>
        <w:t xml:space="preserve">２　</w:t>
      </w:r>
      <w:r w:rsidR="00626225" w:rsidRPr="00626225">
        <w:rPr>
          <w:rFonts w:ascii="ＭＳ 明朝" w:eastAsia="ＭＳ 明朝" w:hint="eastAsia"/>
        </w:rPr>
        <w:t>前項に規定する書類の提出期限は、対象事業終了の日から</w:t>
      </w:r>
      <w:r w:rsidR="00626225" w:rsidRPr="00626225">
        <w:rPr>
          <w:rFonts w:ascii="ＭＳ 明朝" w:eastAsia="ＭＳ 明朝"/>
        </w:rPr>
        <w:t>30日以内又は補助金の交付決定があった日の属する年度の３月31日のいずれか早い日とする。</w:t>
      </w:r>
    </w:p>
    <w:p w14:paraId="034CFE23" w14:textId="77777777" w:rsidR="00A63E53" w:rsidRPr="00A63E53" w:rsidRDefault="00A63E53" w:rsidP="00A63E53">
      <w:pPr>
        <w:rPr>
          <w:rFonts w:ascii="ＭＳ 明朝" w:eastAsia="ＭＳ 明朝"/>
        </w:rPr>
      </w:pPr>
      <w:r w:rsidRPr="00A63E53">
        <w:rPr>
          <w:rFonts w:ascii="ＭＳ 明朝" w:eastAsia="ＭＳ 明朝" w:hint="eastAsia"/>
        </w:rPr>
        <w:t xml:space="preserve">　（補助金の額の確定通知書の様式）</w:t>
      </w:r>
    </w:p>
    <w:p w14:paraId="3BBE3738" w14:textId="77777777" w:rsidR="00A63E53" w:rsidRPr="00A63E53" w:rsidRDefault="00A63E53" w:rsidP="00626225">
      <w:pPr>
        <w:ind w:left="240" w:hangingChars="100" w:hanging="240"/>
        <w:rPr>
          <w:rFonts w:ascii="ＭＳ 明朝" w:eastAsia="ＭＳ 明朝"/>
        </w:rPr>
      </w:pPr>
      <w:r w:rsidRPr="00A63E53">
        <w:rPr>
          <w:rFonts w:ascii="ＭＳ 明朝" w:eastAsia="ＭＳ 明朝" w:hint="eastAsia"/>
        </w:rPr>
        <w:t>第</w:t>
      </w:r>
      <w:r w:rsidRPr="00A63E53">
        <w:rPr>
          <w:rFonts w:ascii="ＭＳ 明朝" w:eastAsia="ＭＳ 明朝"/>
        </w:rPr>
        <w:t>11条　補助金に係る規則第14条第２項の規定による通知は、同項の規定にかかわらず、伊賀市介護予防サロン活動支援事業補助金交付確定通知書（様式第10号）により行うものとする。</w:t>
      </w:r>
    </w:p>
    <w:p w14:paraId="0B592329" w14:textId="77777777" w:rsidR="00A63E53" w:rsidRPr="00A63E53" w:rsidRDefault="00A63E53" w:rsidP="00A63E53">
      <w:pPr>
        <w:rPr>
          <w:rFonts w:ascii="ＭＳ 明朝" w:eastAsia="ＭＳ 明朝"/>
        </w:rPr>
      </w:pPr>
      <w:r w:rsidRPr="00A63E53">
        <w:rPr>
          <w:rFonts w:ascii="ＭＳ 明朝" w:eastAsia="ＭＳ 明朝" w:hint="eastAsia"/>
        </w:rPr>
        <w:t xml:space="preserve">　（補助金の概算払）</w:t>
      </w:r>
    </w:p>
    <w:p w14:paraId="75A68EC5" w14:textId="77777777" w:rsidR="00A63E53" w:rsidRPr="00A63E53" w:rsidRDefault="00A63E53" w:rsidP="00626225">
      <w:pPr>
        <w:ind w:left="240" w:hangingChars="100" w:hanging="240"/>
        <w:rPr>
          <w:rFonts w:ascii="ＭＳ 明朝" w:eastAsia="ＭＳ 明朝"/>
        </w:rPr>
      </w:pPr>
      <w:r w:rsidRPr="00A63E53">
        <w:rPr>
          <w:rFonts w:ascii="ＭＳ 明朝" w:eastAsia="ＭＳ 明朝" w:hint="eastAsia"/>
        </w:rPr>
        <w:t>第</w:t>
      </w:r>
      <w:r w:rsidRPr="00A63E53">
        <w:rPr>
          <w:rFonts w:ascii="ＭＳ 明朝" w:eastAsia="ＭＳ 明朝"/>
        </w:rPr>
        <w:t>12条　補助金に係る規則第16条第１項の規定による概算払をするときは、補助金の交付決定額の100分の75の範囲内とする。</w:t>
      </w:r>
    </w:p>
    <w:p w14:paraId="6C4C77B1" w14:textId="28F427C9" w:rsidR="00A63E53" w:rsidRPr="00A63E53" w:rsidRDefault="00A63E53" w:rsidP="00626225">
      <w:pPr>
        <w:ind w:left="240" w:hangingChars="100" w:hanging="240"/>
        <w:rPr>
          <w:rFonts w:ascii="ＭＳ 明朝" w:eastAsia="ＭＳ 明朝"/>
        </w:rPr>
      </w:pPr>
      <w:r w:rsidRPr="00A63E53">
        <w:rPr>
          <w:rFonts w:ascii="ＭＳ 明朝" w:eastAsia="ＭＳ 明朝" w:hint="eastAsia"/>
        </w:rPr>
        <w:t>２　補助金に係る規則第</w:t>
      </w:r>
      <w:r w:rsidRPr="00A63E53">
        <w:rPr>
          <w:rFonts w:ascii="ＭＳ 明朝" w:eastAsia="ＭＳ 明朝"/>
        </w:rPr>
        <w:t>16条第２項の規定による申請は、同項の規定にかかわらず、伊賀市介護予防サロン活動支援事業補助金概算払申請書（様式第11号）により行うものとする。</w:t>
      </w:r>
    </w:p>
    <w:p w14:paraId="4C98B44E" w14:textId="77777777" w:rsidR="00A63E53" w:rsidRPr="00A63E53" w:rsidRDefault="00A63E53" w:rsidP="00A63E53">
      <w:pPr>
        <w:rPr>
          <w:rFonts w:ascii="ＭＳ 明朝" w:eastAsia="ＭＳ 明朝"/>
        </w:rPr>
      </w:pPr>
      <w:r w:rsidRPr="00A63E53">
        <w:rPr>
          <w:rFonts w:ascii="ＭＳ 明朝" w:eastAsia="ＭＳ 明朝" w:hint="eastAsia"/>
        </w:rPr>
        <w:t>（補助金の終期）</w:t>
      </w:r>
    </w:p>
    <w:p w14:paraId="1949FE5D" w14:textId="77777777" w:rsidR="00A63E53" w:rsidRPr="00A63E53" w:rsidRDefault="00A63E53" w:rsidP="00626225">
      <w:pPr>
        <w:ind w:left="240" w:hangingChars="100" w:hanging="240"/>
        <w:rPr>
          <w:rFonts w:ascii="ＭＳ 明朝" w:eastAsia="ＭＳ 明朝"/>
        </w:rPr>
      </w:pPr>
      <w:r w:rsidRPr="00A63E53">
        <w:rPr>
          <w:rFonts w:ascii="ＭＳ 明朝" w:eastAsia="ＭＳ 明朝" w:hint="eastAsia"/>
        </w:rPr>
        <w:t>第</w:t>
      </w:r>
      <w:r w:rsidRPr="00A63E53">
        <w:rPr>
          <w:rFonts w:ascii="ＭＳ 明朝" w:eastAsia="ＭＳ 明朝"/>
        </w:rPr>
        <w:t>13条　補助金の終期は、令和11年３月31日とする。ただし、終期の到来前に、補助金の効果及び継続の必要性を検証の上、補助金の額の見直し、補助金交付の継続又は補助金の廃止を決定するものとする。</w:t>
      </w:r>
    </w:p>
    <w:p w14:paraId="46AFEA16" w14:textId="77777777" w:rsidR="00A63E53" w:rsidRPr="00A63E53" w:rsidRDefault="00A63E53" w:rsidP="00A63E53">
      <w:pPr>
        <w:rPr>
          <w:rFonts w:ascii="ＭＳ 明朝" w:eastAsia="ＭＳ 明朝"/>
        </w:rPr>
      </w:pPr>
      <w:r w:rsidRPr="00A63E53">
        <w:rPr>
          <w:rFonts w:ascii="ＭＳ 明朝" w:eastAsia="ＭＳ 明朝" w:hint="eastAsia"/>
        </w:rPr>
        <w:t>（委任）</w:t>
      </w:r>
    </w:p>
    <w:p w14:paraId="65B41F96" w14:textId="77777777" w:rsidR="00A63E53" w:rsidRPr="00A63E53" w:rsidRDefault="00A63E53" w:rsidP="00A63E53">
      <w:pPr>
        <w:rPr>
          <w:rFonts w:ascii="ＭＳ 明朝" w:eastAsia="ＭＳ 明朝"/>
        </w:rPr>
      </w:pPr>
      <w:r w:rsidRPr="00A63E53">
        <w:rPr>
          <w:rFonts w:ascii="ＭＳ 明朝" w:eastAsia="ＭＳ 明朝" w:hint="eastAsia"/>
        </w:rPr>
        <w:t>第</w:t>
      </w:r>
      <w:r w:rsidRPr="00A63E53">
        <w:rPr>
          <w:rFonts w:ascii="ＭＳ 明朝" w:eastAsia="ＭＳ 明朝"/>
        </w:rPr>
        <w:t>14条　この要綱に定めるもののほか、必要な事項は、市長が別に定める。</w:t>
      </w:r>
    </w:p>
    <w:p w14:paraId="4A2CB647" w14:textId="4F8EA6E6" w:rsidR="00A63E53" w:rsidRDefault="00A63E53" w:rsidP="00A63E53">
      <w:pPr>
        <w:rPr>
          <w:rFonts w:ascii="ＭＳ 明朝" w:eastAsia="ＭＳ 明朝"/>
        </w:rPr>
      </w:pPr>
      <w:r w:rsidRPr="00A63E53">
        <w:rPr>
          <w:rFonts w:ascii="ＭＳ 明朝" w:eastAsia="ＭＳ 明朝" w:hint="eastAsia"/>
        </w:rPr>
        <w:t>別表（第４条関係）</w:t>
      </w:r>
    </w:p>
    <w:tbl>
      <w:tblPr>
        <w:tblStyle w:val="a5"/>
        <w:tblW w:w="0" w:type="auto"/>
        <w:tblLook w:val="04A0" w:firstRow="1" w:lastRow="0" w:firstColumn="1" w:lastColumn="0" w:noHBand="0" w:noVBand="1"/>
      </w:tblPr>
      <w:tblGrid>
        <w:gridCol w:w="2263"/>
        <w:gridCol w:w="6231"/>
      </w:tblGrid>
      <w:tr w:rsidR="006455C9" w14:paraId="1CE7FE7E" w14:textId="77777777" w:rsidTr="006455C9">
        <w:tc>
          <w:tcPr>
            <w:tcW w:w="2263" w:type="dxa"/>
          </w:tcPr>
          <w:p w14:paraId="126BE167" w14:textId="0EC5E107" w:rsidR="006455C9" w:rsidRDefault="006455C9" w:rsidP="00A63E53">
            <w:pPr>
              <w:rPr>
                <w:rFonts w:ascii="ＭＳ 明朝" w:eastAsia="ＭＳ 明朝"/>
              </w:rPr>
            </w:pPr>
            <w:r w:rsidRPr="00A63E53">
              <w:rPr>
                <w:rFonts w:ascii="ＭＳ 明朝" w:eastAsia="ＭＳ 明朝"/>
              </w:rPr>
              <w:lastRenderedPageBreak/>
              <w:t>区分</w:t>
            </w:r>
          </w:p>
        </w:tc>
        <w:tc>
          <w:tcPr>
            <w:tcW w:w="6231" w:type="dxa"/>
          </w:tcPr>
          <w:p w14:paraId="4FB2E42A" w14:textId="7F0789A6" w:rsidR="006455C9" w:rsidRDefault="006455C9" w:rsidP="00A63E53">
            <w:pPr>
              <w:rPr>
                <w:rFonts w:ascii="ＭＳ 明朝" w:eastAsia="ＭＳ 明朝"/>
              </w:rPr>
            </w:pPr>
            <w:r w:rsidRPr="00A63E53">
              <w:rPr>
                <w:rFonts w:ascii="ＭＳ 明朝" w:eastAsia="ＭＳ 明朝"/>
              </w:rPr>
              <w:t>内容等</w:t>
            </w:r>
          </w:p>
        </w:tc>
      </w:tr>
      <w:tr w:rsidR="006455C9" w14:paraId="0A622FB1" w14:textId="77777777" w:rsidTr="006455C9">
        <w:tc>
          <w:tcPr>
            <w:tcW w:w="2263" w:type="dxa"/>
          </w:tcPr>
          <w:p w14:paraId="0B1AFC72" w14:textId="73893ADA" w:rsidR="006455C9" w:rsidRDefault="006455C9" w:rsidP="00A63E53">
            <w:pPr>
              <w:rPr>
                <w:rFonts w:ascii="ＭＳ 明朝" w:eastAsia="ＭＳ 明朝"/>
              </w:rPr>
            </w:pPr>
            <w:r w:rsidRPr="00A63E53">
              <w:rPr>
                <w:rFonts w:ascii="ＭＳ 明朝" w:eastAsia="ＭＳ 明朝"/>
              </w:rPr>
              <w:t>報償費</w:t>
            </w:r>
          </w:p>
        </w:tc>
        <w:tc>
          <w:tcPr>
            <w:tcW w:w="6231" w:type="dxa"/>
          </w:tcPr>
          <w:p w14:paraId="25535EA2" w14:textId="7863A0C0" w:rsidR="006455C9" w:rsidRDefault="006455C9" w:rsidP="00A63E53">
            <w:pPr>
              <w:rPr>
                <w:rFonts w:ascii="ＭＳ 明朝" w:eastAsia="ＭＳ 明朝"/>
              </w:rPr>
            </w:pPr>
            <w:r w:rsidRPr="00A63E53">
              <w:rPr>
                <w:rFonts w:ascii="ＭＳ 明朝" w:eastAsia="ＭＳ 明朝"/>
              </w:rPr>
              <w:t>講師及び有識者への謝金、謝礼</w:t>
            </w:r>
          </w:p>
        </w:tc>
      </w:tr>
      <w:tr w:rsidR="006455C9" w14:paraId="6CB1B6F5" w14:textId="77777777" w:rsidTr="006455C9">
        <w:tc>
          <w:tcPr>
            <w:tcW w:w="2263" w:type="dxa"/>
          </w:tcPr>
          <w:p w14:paraId="73CC4DAC" w14:textId="42090477" w:rsidR="006455C9" w:rsidRDefault="006455C9" w:rsidP="00A63E53">
            <w:pPr>
              <w:rPr>
                <w:rFonts w:ascii="ＭＳ 明朝" w:eastAsia="ＭＳ 明朝"/>
              </w:rPr>
            </w:pPr>
            <w:r w:rsidRPr="00A63E53">
              <w:rPr>
                <w:rFonts w:ascii="ＭＳ 明朝" w:eastAsia="ＭＳ 明朝"/>
              </w:rPr>
              <w:t>需用費</w:t>
            </w:r>
          </w:p>
        </w:tc>
        <w:tc>
          <w:tcPr>
            <w:tcW w:w="6231" w:type="dxa"/>
          </w:tcPr>
          <w:p w14:paraId="7FCCBE69" w14:textId="5C70EE07" w:rsidR="006455C9" w:rsidRDefault="006455C9" w:rsidP="00A63E53">
            <w:pPr>
              <w:rPr>
                <w:rFonts w:ascii="ＭＳ 明朝" w:eastAsia="ＭＳ 明朝"/>
              </w:rPr>
            </w:pPr>
            <w:r w:rsidRPr="00A63E53">
              <w:rPr>
                <w:rFonts w:ascii="ＭＳ 明朝" w:eastAsia="ＭＳ 明朝"/>
              </w:rPr>
              <w:t>消耗品費（各種材料費、教材及び資料代を含む。）、燃料費、光熱水費、印刷製本費（写真代を含む。）</w:t>
            </w:r>
            <w:r w:rsidRPr="00A63E53">
              <w:rPr>
                <w:rFonts w:ascii="ＭＳ 明朝" w:eastAsia="ＭＳ 明朝"/>
              </w:rPr>
              <w:tab/>
            </w:r>
          </w:p>
        </w:tc>
      </w:tr>
      <w:tr w:rsidR="006455C9" w14:paraId="29D03A5B" w14:textId="77777777" w:rsidTr="006455C9">
        <w:tc>
          <w:tcPr>
            <w:tcW w:w="2263" w:type="dxa"/>
          </w:tcPr>
          <w:p w14:paraId="78C4B5BC" w14:textId="2473F355" w:rsidR="006455C9" w:rsidRDefault="006455C9" w:rsidP="00A63E53">
            <w:pPr>
              <w:rPr>
                <w:rFonts w:ascii="ＭＳ 明朝" w:eastAsia="ＭＳ 明朝"/>
              </w:rPr>
            </w:pPr>
            <w:r w:rsidRPr="00A63E53">
              <w:rPr>
                <w:rFonts w:ascii="ＭＳ 明朝" w:eastAsia="ＭＳ 明朝"/>
              </w:rPr>
              <w:t>役務費</w:t>
            </w:r>
          </w:p>
        </w:tc>
        <w:tc>
          <w:tcPr>
            <w:tcW w:w="6231" w:type="dxa"/>
          </w:tcPr>
          <w:p w14:paraId="2D7CDA52" w14:textId="3428DC34" w:rsidR="006455C9" w:rsidRDefault="006455C9" w:rsidP="00A63E53">
            <w:pPr>
              <w:rPr>
                <w:rFonts w:ascii="ＭＳ 明朝" w:eastAsia="ＭＳ 明朝"/>
              </w:rPr>
            </w:pPr>
            <w:r w:rsidRPr="00A63E53">
              <w:rPr>
                <w:rFonts w:ascii="ＭＳ 明朝" w:eastAsia="ＭＳ 明朝"/>
              </w:rPr>
              <w:t>通信運搬費、保険料等</w:t>
            </w:r>
          </w:p>
        </w:tc>
      </w:tr>
      <w:tr w:rsidR="006455C9" w14:paraId="5955A5F0" w14:textId="77777777" w:rsidTr="006455C9">
        <w:tc>
          <w:tcPr>
            <w:tcW w:w="2263" w:type="dxa"/>
          </w:tcPr>
          <w:p w14:paraId="345B823C" w14:textId="559420A3" w:rsidR="006455C9" w:rsidRDefault="006455C9" w:rsidP="00A63E53">
            <w:pPr>
              <w:rPr>
                <w:rFonts w:ascii="ＭＳ 明朝" w:eastAsia="ＭＳ 明朝"/>
              </w:rPr>
            </w:pPr>
            <w:r w:rsidRPr="00A63E53">
              <w:rPr>
                <w:rFonts w:ascii="ＭＳ 明朝" w:eastAsia="ＭＳ 明朝"/>
              </w:rPr>
              <w:t>使用料及び賃借料</w:t>
            </w:r>
          </w:p>
        </w:tc>
        <w:tc>
          <w:tcPr>
            <w:tcW w:w="6231" w:type="dxa"/>
          </w:tcPr>
          <w:p w14:paraId="35A01515" w14:textId="0FE3A8B6" w:rsidR="006455C9" w:rsidRDefault="006455C9" w:rsidP="00A63E53">
            <w:pPr>
              <w:rPr>
                <w:rFonts w:ascii="ＭＳ 明朝" w:eastAsia="ＭＳ 明朝"/>
              </w:rPr>
            </w:pPr>
            <w:r w:rsidRPr="00A63E53">
              <w:rPr>
                <w:rFonts w:ascii="ＭＳ 明朝" w:eastAsia="ＭＳ 明朝"/>
              </w:rPr>
              <w:t>会場借上料、バス借上料、印刷機使用料等</w:t>
            </w:r>
          </w:p>
        </w:tc>
      </w:tr>
      <w:tr w:rsidR="006455C9" w14:paraId="4DE1FCBF" w14:textId="77777777" w:rsidTr="006455C9">
        <w:tc>
          <w:tcPr>
            <w:tcW w:w="2263" w:type="dxa"/>
          </w:tcPr>
          <w:p w14:paraId="45CBC3D3" w14:textId="1DFE2F19" w:rsidR="006455C9" w:rsidRDefault="006455C9" w:rsidP="00A63E53">
            <w:pPr>
              <w:rPr>
                <w:rFonts w:ascii="ＭＳ 明朝" w:eastAsia="ＭＳ 明朝"/>
              </w:rPr>
            </w:pPr>
            <w:r w:rsidRPr="00A63E53">
              <w:rPr>
                <w:rFonts w:ascii="ＭＳ 明朝" w:eastAsia="ＭＳ 明朝"/>
              </w:rPr>
              <w:t>その他</w:t>
            </w:r>
          </w:p>
        </w:tc>
        <w:tc>
          <w:tcPr>
            <w:tcW w:w="6231" w:type="dxa"/>
          </w:tcPr>
          <w:p w14:paraId="3524551D" w14:textId="3E13B17C" w:rsidR="006455C9" w:rsidRDefault="006455C9" w:rsidP="00A63E53">
            <w:pPr>
              <w:rPr>
                <w:rFonts w:ascii="ＭＳ 明朝" w:eastAsia="ＭＳ 明朝"/>
              </w:rPr>
            </w:pPr>
            <w:r w:rsidRPr="00A63E53">
              <w:rPr>
                <w:rFonts w:ascii="ＭＳ 明朝" w:eastAsia="ＭＳ 明朝"/>
              </w:rPr>
              <w:t>その他対象経費とすることが適当と市長が認める経費</w:t>
            </w:r>
          </w:p>
        </w:tc>
      </w:tr>
    </w:tbl>
    <w:p w14:paraId="44D29318" w14:textId="7EFCB2C6" w:rsidR="00831580" w:rsidRPr="00A63E53" w:rsidRDefault="00831580">
      <w:pPr>
        <w:rPr>
          <w:rFonts w:ascii="ＭＳ 明朝" w:eastAsia="ＭＳ 明朝"/>
        </w:rPr>
      </w:pPr>
    </w:p>
    <w:sectPr w:rsidR="00831580" w:rsidRPr="00A63E53" w:rsidSect="00A63E53">
      <w:pgSz w:w="11906" w:h="16838" w:code="9"/>
      <w:pgMar w:top="1701" w:right="1701" w:bottom="1701" w:left="1701" w:header="851" w:footer="992" w:gutter="0"/>
      <w:cols w:space="425"/>
      <w:docGrid w:type="lines" w:linePitch="4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F0381" w14:textId="77777777" w:rsidR="00901813" w:rsidRDefault="00901813" w:rsidP="009D2D53">
      <w:r>
        <w:separator/>
      </w:r>
    </w:p>
  </w:endnote>
  <w:endnote w:type="continuationSeparator" w:id="0">
    <w:p w14:paraId="6816C54D" w14:textId="77777777" w:rsidR="00901813" w:rsidRDefault="00901813" w:rsidP="009D2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P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21E84" w14:textId="77777777" w:rsidR="00901813" w:rsidRDefault="00901813" w:rsidP="009D2D53">
      <w:r>
        <w:separator/>
      </w:r>
    </w:p>
  </w:footnote>
  <w:footnote w:type="continuationSeparator" w:id="0">
    <w:p w14:paraId="5F1CD882" w14:textId="77777777" w:rsidR="00901813" w:rsidRDefault="00901813" w:rsidP="009D2D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rawingGridVerticalSpacing w:val="40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E53"/>
    <w:rsid w:val="00626225"/>
    <w:rsid w:val="006455C9"/>
    <w:rsid w:val="00831580"/>
    <w:rsid w:val="008B638B"/>
    <w:rsid w:val="00901813"/>
    <w:rsid w:val="009D2D53"/>
    <w:rsid w:val="00A63E53"/>
    <w:rsid w:val="00E53311"/>
    <w:rsid w:val="00F626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74252E"/>
  <w15:chartTrackingRefBased/>
  <w15:docId w15:val="{AA544027-9826-4AD4-9052-A9A46F3A7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GPｺﾞｼｯｸM" w:eastAsia="HGPｺﾞｼｯｸM"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63E53"/>
  </w:style>
  <w:style w:type="character" w:customStyle="1" w:styleId="a4">
    <w:name w:val="日付 (文字)"/>
    <w:basedOn w:val="a0"/>
    <w:link w:val="a3"/>
    <w:uiPriority w:val="99"/>
    <w:semiHidden/>
    <w:rsid w:val="00A63E53"/>
  </w:style>
  <w:style w:type="table" w:styleId="a5">
    <w:name w:val="Table Grid"/>
    <w:basedOn w:val="a1"/>
    <w:uiPriority w:val="39"/>
    <w:rsid w:val="006455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D2D53"/>
    <w:pPr>
      <w:tabs>
        <w:tab w:val="center" w:pos="4252"/>
        <w:tab w:val="right" w:pos="8504"/>
      </w:tabs>
      <w:snapToGrid w:val="0"/>
    </w:pPr>
  </w:style>
  <w:style w:type="character" w:customStyle="1" w:styleId="a7">
    <w:name w:val="ヘッダー (文字)"/>
    <w:basedOn w:val="a0"/>
    <w:link w:val="a6"/>
    <w:uiPriority w:val="99"/>
    <w:rsid w:val="009D2D53"/>
  </w:style>
  <w:style w:type="paragraph" w:styleId="a8">
    <w:name w:val="footer"/>
    <w:basedOn w:val="a"/>
    <w:link w:val="a9"/>
    <w:uiPriority w:val="99"/>
    <w:unhideWhenUsed/>
    <w:rsid w:val="009D2D53"/>
    <w:pPr>
      <w:tabs>
        <w:tab w:val="center" w:pos="4252"/>
        <w:tab w:val="right" w:pos="8504"/>
      </w:tabs>
      <w:snapToGrid w:val="0"/>
    </w:pPr>
  </w:style>
  <w:style w:type="character" w:customStyle="1" w:styleId="a9">
    <w:name w:val="フッター (文字)"/>
    <w:basedOn w:val="a0"/>
    <w:link w:val="a8"/>
    <w:uiPriority w:val="99"/>
    <w:rsid w:val="009D2D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407</Words>
  <Characters>2325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Iga City Hall</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出山 幹</dc:creator>
  <cp:keywords/>
  <dc:description/>
  <cp:lastModifiedBy>出山 幹</cp:lastModifiedBy>
  <cp:revision>3</cp:revision>
  <cp:lastPrinted>2026-04-16T08:27:00Z</cp:lastPrinted>
  <dcterms:created xsi:type="dcterms:W3CDTF">2026-04-01T11:11:00Z</dcterms:created>
  <dcterms:modified xsi:type="dcterms:W3CDTF">2026-04-16T08:27:00Z</dcterms:modified>
</cp:coreProperties>
</file>