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4EA4" w14:textId="7AEC3C8A" w:rsidR="00BD5ACA" w:rsidRPr="00BD597F" w:rsidRDefault="00BD5ACA" w:rsidP="00BD5ACA">
      <w:pPr>
        <w:snapToGrid w:val="0"/>
        <w:spacing w:line="0" w:lineRule="atLeast"/>
        <w:jc w:val="center"/>
        <w:rPr>
          <w:rFonts w:ascii="UD デジタル 教科書体 NP-R" w:eastAsia="UD デジタル 教科書体 NP-R" w:hAnsi="HGP創英角ｺﾞｼｯｸUB"/>
          <w:sz w:val="32"/>
          <w:szCs w:val="32"/>
        </w:rPr>
      </w:pPr>
      <w:r w:rsidRPr="00BD597F">
        <w:rPr>
          <w:rFonts w:ascii="UD デジタル 教科書体 NP-R" w:eastAsia="UD デジタル 教科書体 NP-R" w:hAnsi="HGP創英角ｺﾞｼｯｸUB" w:hint="eastAsia"/>
          <w:sz w:val="32"/>
          <w:szCs w:val="32"/>
        </w:rPr>
        <w:t>伊賀市美術博物館基本</w:t>
      </w:r>
      <w:r w:rsidR="00935E1D">
        <w:rPr>
          <w:rFonts w:ascii="UD デジタル 教科書体 NP-R" w:eastAsia="UD デジタル 教科書体 NP-R" w:hAnsi="HGP創英角ｺﾞｼｯｸUB" w:hint="eastAsia"/>
          <w:sz w:val="32"/>
          <w:szCs w:val="32"/>
        </w:rPr>
        <w:t>計画</w:t>
      </w:r>
      <w:r w:rsidRPr="00BD597F">
        <w:rPr>
          <w:rFonts w:ascii="UD デジタル 教科書体 NP-R" w:eastAsia="UD デジタル 教科書体 NP-R" w:hAnsi="HGP創英角ｺﾞｼｯｸUB" w:hint="eastAsia"/>
          <w:sz w:val="32"/>
          <w:szCs w:val="32"/>
        </w:rPr>
        <w:t>（中間案）に対する</w:t>
      </w:r>
      <w:r w:rsidRPr="00BD597F">
        <w:rPr>
          <w:rFonts w:ascii="UD デジタル 教科書体 NP-R" w:eastAsia="UD デジタル 教科書体 NP-R" w:hAnsi="HGS創英角ｺﾞｼｯｸUB" w:hint="eastAsia"/>
          <w:sz w:val="32"/>
          <w:szCs w:val="32"/>
        </w:rPr>
        <w:t>ご意見</w:t>
      </w:r>
    </w:p>
    <w:p w14:paraId="47B4DA32" w14:textId="0527A634" w:rsidR="00BD5ACA" w:rsidRDefault="00BD597F" w:rsidP="00BD5ACA">
      <w:pPr>
        <w:snapToGrid w:val="0"/>
        <w:spacing w:line="0" w:lineRule="atLeast"/>
        <w:ind w:firstLineChars="200" w:firstLine="480"/>
        <w:jc w:val="left"/>
        <w:rPr>
          <w:rFonts w:ascii="UD デジタル 教科書体 NP-R" w:eastAsia="UD デジタル 教科書体 NP-R"/>
          <w:b/>
          <w:lang w:eastAsia="zh-TW"/>
        </w:rPr>
      </w:pPr>
      <w:r>
        <w:rPr>
          <w:rFonts w:ascii="UD デジタル 教科書体 NP-R" w:eastAsia="UD デジタル 教科書体 NP-R" w:hint="eastAsia"/>
          <w:b/>
          <w:lang w:eastAsia="zh-TW"/>
        </w:rPr>
        <w:t>【</w:t>
      </w:r>
      <w:r w:rsidR="00BD5ACA" w:rsidRPr="00BD5ACA">
        <w:rPr>
          <w:rFonts w:ascii="UD デジタル 教科書体 NP-R" w:eastAsia="UD デジタル 教科書体 NP-R" w:hint="eastAsia"/>
          <w:b/>
          <w:lang w:eastAsia="zh-TW"/>
        </w:rPr>
        <w:t>受付期間</w:t>
      </w:r>
      <w:r>
        <w:rPr>
          <w:rFonts w:ascii="UD デジタル 教科書体 NP-R" w:eastAsia="UD デジタル 教科書体 NP-R" w:hint="eastAsia"/>
          <w:b/>
          <w:lang w:eastAsia="zh-TW"/>
        </w:rPr>
        <w:t>】202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6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(令和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8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)</w:t>
      </w:r>
      <w:r w:rsidR="00BD5ACA">
        <w:rPr>
          <w:rFonts w:ascii="UD デジタル 教科書体 NP-R" w:eastAsia="UD デジタル 教科書体 NP-R"/>
          <w:b/>
          <w:lang w:eastAsia="zh-TW"/>
        </w:rPr>
        <w:t>年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5</w:t>
      </w:r>
      <w:r w:rsidR="00BD5ACA">
        <w:rPr>
          <w:rFonts w:ascii="UD デジタル 教科書体 NP-R" w:eastAsia="UD デジタル 教科書体 NP-R"/>
          <w:b/>
          <w:lang w:eastAsia="zh-TW"/>
        </w:rPr>
        <w:t>月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25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日(</w:t>
      </w:r>
      <w:r w:rsidR="00BD5ACA">
        <w:rPr>
          <w:rFonts w:ascii="UD デジタル 教科書体 NP-R" w:eastAsia="UD デジタル 教科書体 NP-R" w:hint="eastAsia"/>
          <w:b/>
          <w:lang w:eastAsia="zh-TW"/>
        </w:rPr>
        <w:t>月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)～202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6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(令和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8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)</w:t>
      </w:r>
      <w:r w:rsidR="00BD5ACA">
        <w:rPr>
          <w:rFonts w:ascii="UD デジタル 教科書体 NP-R" w:eastAsia="UD デジタル 教科書体 NP-R"/>
          <w:b/>
          <w:lang w:eastAsia="zh-TW"/>
        </w:rPr>
        <w:t>年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6</w:t>
      </w:r>
      <w:r w:rsidR="00BD5ACA">
        <w:rPr>
          <w:rFonts w:ascii="UD デジタル 教科書体 NP-R" w:eastAsia="UD デジタル 教科書体 NP-R"/>
          <w:b/>
          <w:lang w:eastAsia="zh-TW"/>
        </w:rPr>
        <w:t>月</w:t>
      </w:r>
      <w:r w:rsidR="00BD5ACA">
        <w:rPr>
          <w:rFonts w:ascii="UD デジタル 教科書体 NP-R" w:eastAsia="UD デジタル 教科書体 NP-R" w:hint="eastAsia"/>
          <w:b/>
          <w:lang w:eastAsia="zh-TW"/>
        </w:rPr>
        <w:t>26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日(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金</w:t>
      </w:r>
      <w:r w:rsidR="00BD5ACA" w:rsidRPr="00BD5ACA">
        <w:rPr>
          <w:rFonts w:ascii="UD デジタル 教科書体 NP-R" w:eastAsia="UD デジタル 教科書体 NP-R"/>
          <w:b/>
          <w:lang w:eastAsia="zh-TW"/>
        </w:rPr>
        <w:t>)</w:t>
      </w:r>
    </w:p>
    <w:p w14:paraId="00238A4F" w14:textId="77777777" w:rsidR="00BD5ACA" w:rsidRDefault="00BD5ACA" w:rsidP="00BD5ACA">
      <w:pPr>
        <w:snapToGrid w:val="0"/>
        <w:spacing w:line="0" w:lineRule="atLeast"/>
        <w:ind w:firstLineChars="3100" w:firstLine="7444"/>
        <w:jc w:val="left"/>
        <w:rPr>
          <w:rFonts w:ascii="UD デジタル 教科書体 NP-R" w:eastAsia="UD デジタル 教科書体 NP-R"/>
          <w:b/>
        </w:rPr>
      </w:pPr>
      <w:r>
        <w:rPr>
          <w:rFonts w:ascii="UD デジタル 教科書体 NP-R" w:eastAsia="UD デジタル 教科書体 NP-R" w:hint="eastAsia"/>
          <w:b/>
        </w:rPr>
        <w:t>※午後５時</w:t>
      </w:r>
      <w:r w:rsidRPr="00BD5ACA">
        <w:rPr>
          <w:rFonts w:ascii="UD デジタル 教科書体 NP-R" w:eastAsia="UD デジタル 教科書体 NP-R"/>
          <w:b/>
        </w:rPr>
        <w:t>必着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D5ACA" w14:paraId="7F2C8507" w14:textId="77777777" w:rsidTr="000E248A">
        <w:tc>
          <w:tcPr>
            <w:tcW w:w="3114" w:type="dxa"/>
            <w:vAlign w:val="center"/>
          </w:tcPr>
          <w:p w14:paraId="6E7D9984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  <w:r w:rsidRPr="00BD5ACA">
              <w:rPr>
                <w:rFonts w:ascii="UD デジタル 教科書体 NP-R" w:eastAsia="UD デジタル 教科書体 NP-R" w:hint="eastAsia"/>
                <w:b/>
              </w:rPr>
              <w:t>氏名（必須）</w:t>
            </w:r>
          </w:p>
        </w:tc>
        <w:tc>
          <w:tcPr>
            <w:tcW w:w="6514" w:type="dxa"/>
          </w:tcPr>
          <w:p w14:paraId="63774C39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2B404E4" w14:textId="77777777" w:rsidR="000E248A" w:rsidRDefault="000E248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</w:tr>
      <w:tr w:rsidR="00BD5ACA" w14:paraId="659A45BA" w14:textId="77777777" w:rsidTr="000E248A">
        <w:tc>
          <w:tcPr>
            <w:tcW w:w="3114" w:type="dxa"/>
            <w:vAlign w:val="center"/>
          </w:tcPr>
          <w:p w14:paraId="69F85474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  <w:r w:rsidRPr="00BD5ACA">
              <w:rPr>
                <w:rFonts w:ascii="UD デジタル 教科書体 NP-R" w:eastAsia="UD デジタル 教科書体 NP-R" w:hint="eastAsia"/>
                <w:b/>
              </w:rPr>
              <w:t>住所（必須）</w:t>
            </w:r>
            <w:r w:rsidRPr="00BD5ACA">
              <w:rPr>
                <w:rFonts w:ascii="UD デジタル 教科書体 NP-R" w:eastAsia="UD デジタル 教科書体 NP-R"/>
                <w:b/>
              </w:rPr>
              <w:t xml:space="preserve"> </w:t>
            </w:r>
          </w:p>
          <w:p w14:paraId="76CCCA2B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  <w:r w:rsidRPr="00BD5ACA">
              <w:rPr>
                <w:rFonts w:ascii="UD デジタル 教科書体 NP-R" w:eastAsia="UD デジタル 教科書体 NP-R"/>
                <w:b/>
              </w:rPr>
              <w:t>（マンション・部屋番号）</w:t>
            </w:r>
          </w:p>
        </w:tc>
        <w:tc>
          <w:tcPr>
            <w:tcW w:w="6514" w:type="dxa"/>
          </w:tcPr>
          <w:p w14:paraId="2974C045" w14:textId="77777777" w:rsidR="00BD5ACA" w:rsidRDefault="000E248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〒</w:t>
            </w:r>
          </w:p>
          <w:p w14:paraId="7F00D939" w14:textId="66F8A2E8" w:rsidR="000E248A" w:rsidRDefault="000E248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6B8E9737" w14:textId="584BF943" w:rsidR="00886711" w:rsidRDefault="00886711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5A668E9" w14:textId="77777777" w:rsidR="00886711" w:rsidRDefault="00886711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 w:hint="eastAsia"/>
                <w:b/>
              </w:rPr>
            </w:pPr>
          </w:p>
          <w:p w14:paraId="5E9A6ED2" w14:textId="77777777" w:rsidR="000E248A" w:rsidRDefault="000E248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</w:tr>
      <w:tr w:rsidR="00BD5ACA" w14:paraId="7ED38CD4" w14:textId="77777777" w:rsidTr="000E248A">
        <w:tc>
          <w:tcPr>
            <w:tcW w:w="3114" w:type="dxa"/>
            <w:vAlign w:val="center"/>
          </w:tcPr>
          <w:p w14:paraId="6A71EFCC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  <w:r w:rsidRPr="00BD5ACA">
              <w:rPr>
                <w:rFonts w:ascii="UD デジタル 教科書体 NP-R" w:eastAsia="UD デジタル 教科書体 NP-R" w:hint="eastAsia"/>
                <w:b/>
              </w:rPr>
              <w:t>電話番号（必須）</w:t>
            </w:r>
          </w:p>
        </w:tc>
        <w:tc>
          <w:tcPr>
            <w:tcW w:w="6514" w:type="dxa"/>
          </w:tcPr>
          <w:p w14:paraId="30094F49" w14:textId="77777777" w:rsidR="00BD5ACA" w:rsidRDefault="00BD5AC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03365C1" w14:textId="77777777" w:rsidR="000E248A" w:rsidRDefault="000E248A" w:rsidP="00BD5AC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</w:tr>
    </w:tbl>
    <w:p w14:paraId="4E962D73" w14:textId="77777777" w:rsidR="00BD5ACA" w:rsidRDefault="00BD5ACA" w:rsidP="00BD5ACA">
      <w:pPr>
        <w:snapToGrid w:val="0"/>
        <w:spacing w:line="0" w:lineRule="atLeast"/>
        <w:jc w:val="left"/>
        <w:rPr>
          <w:rFonts w:ascii="UD デジタル 教科書体 NP-R" w:eastAsia="UD デジタル 教科書体 NP-R"/>
          <w:b/>
        </w:rPr>
      </w:pPr>
    </w:p>
    <w:tbl>
      <w:tblPr>
        <w:tblStyle w:val="a3"/>
        <w:tblW w:w="9628" w:type="dxa"/>
        <w:tblInd w:w="-10" w:type="dxa"/>
        <w:tblLook w:val="04A0" w:firstRow="1" w:lastRow="0" w:firstColumn="1" w:lastColumn="0" w:noHBand="0" w:noVBand="1"/>
      </w:tblPr>
      <w:tblGrid>
        <w:gridCol w:w="1560"/>
        <w:gridCol w:w="2263"/>
        <w:gridCol w:w="5805"/>
      </w:tblGrid>
      <w:tr w:rsidR="000E248A" w14:paraId="1E44F8EE" w14:textId="77777777" w:rsidTr="00DB3D26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5A7C1A" w14:textId="77777777" w:rsidR="000E248A" w:rsidRPr="00DB3D26" w:rsidRDefault="000E248A" w:rsidP="000E248A">
            <w:pPr>
              <w:spacing w:line="0" w:lineRule="atLeast"/>
              <w:jc w:val="center"/>
              <w:rPr>
                <w:rFonts w:ascii="UD デジタル 教科書体 NP-R" w:eastAsia="UD デジタル 教科書体 NP-R"/>
                <w:b/>
                <w:szCs w:val="24"/>
              </w:rPr>
            </w:pPr>
            <w:r w:rsidRPr="00DB3D26">
              <w:rPr>
                <w:rFonts w:ascii="UD デジタル 教科書体 NP-R" w:eastAsia="UD デジタル 教科書体 NP-R" w:hint="eastAsia"/>
                <w:b/>
                <w:szCs w:val="24"/>
              </w:rPr>
              <w:t>掲載ページ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57DDCB" w14:textId="77777777" w:rsidR="000E248A" w:rsidRPr="00DB3D26" w:rsidRDefault="000E248A" w:rsidP="000E248A">
            <w:pPr>
              <w:spacing w:line="0" w:lineRule="atLeast"/>
              <w:jc w:val="center"/>
              <w:rPr>
                <w:rFonts w:ascii="UD デジタル 教科書体 NP-R" w:eastAsia="UD デジタル 教科書体 NP-R"/>
                <w:b/>
                <w:szCs w:val="24"/>
              </w:rPr>
            </w:pPr>
            <w:r w:rsidRPr="00DB3D26">
              <w:rPr>
                <w:rFonts w:ascii="UD デジタル 教科書体 NP-R" w:eastAsia="UD デジタル 教科書体 NP-R" w:hint="eastAsia"/>
                <w:b/>
                <w:szCs w:val="24"/>
              </w:rPr>
              <w:t>該当箇所</w:t>
            </w:r>
          </w:p>
        </w:tc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E48167" w14:textId="77777777" w:rsidR="000E248A" w:rsidRPr="00DB3D26" w:rsidRDefault="000E248A" w:rsidP="000E248A">
            <w:pPr>
              <w:spacing w:line="0" w:lineRule="atLeast"/>
              <w:jc w:val="center"/>
              <w:rPr>
                <w:rFonts w:ascii="UD デジタル 教科書体 NP-R" w:eastAsia="UD デジタル 教科書体 NP-R"/>
                <w:b/>
                <w:szCs w:val="24"/>
              </w:rPr>
            </w:pPr>
            <w:r w:rsidRPr="00DB3D26">
              <w:rPr>
                <w:rFonts w:ascii="UD デジタル 教科書体 NP-R" w:eastAsia="UD デジタル 教科書体 NP-R" w:hint="eastAsia"/>
                <w:b/>
                <w:szCs w:val="24"/>
              </w:rPr>
              <w:t>ご意見</w:t>
            </w:r>
          </w:p>
        </w:tc>
      </w:tr>
      <w:tr w:rsidR="000E248A" w14:paraId="72E5D441" w14:textId="77777777" w:rsidTr="00DB3D26">
        <w:tc>
          <w:tcPr>
            <w:tcW w:w="1560" w:type="dxa"/>
          </w:tcPr>
          <w:p w14:paraId="570E71E4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603410D7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48770037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18501E57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54A8B9B5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67E9473E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B5F0457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07367040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4E7CF76E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2B2D08EF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9BC87B8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50AFA84F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7DD8D24F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02092B52" w14:textId="77777777" w:rsidR="00BD597F" w:rsidRDefault="00BD597F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34CF9DC4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1BE42BCB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1B70CF15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  <w:p w14:paraId="51C52548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2263" w:type="dxa"/>
          </w:tcPr>
          <w:p w14:paraId="13340E08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  <w:tc>
          <w:tcPr>
            <w:tcW w:w="5805" w:type="dxa"/>
          </w:tcPr>
          <w:p w14:paraId="4F0AF856" w14:textId="77777777" w:rsidR="000E248A" w:rsidRDefault="000E248A" w:rsidP="000E248A">
            <w:pPr>
              <w:snapToGrid w:val="0"/>
              <w:spacing w:line="0" w:lineRule="atLeast"/>
              <w:jc w:val="left"/>
              <w:rPr>
                <w:rFonts w:ascii="UD デジタル 教科書体 NP-R" w:eastAsia="UD デジタル 教科書体 NP-R"/>
                <w:b/>
              </w:rPr>
            </w:pPr>
          </w:p>
        </w:tc>
      </w:tr>
    </w:tbl>
    <w:p w14:paraId="760CB9B8" w14:textId="77777777" w:rsidR="00BD5ACA" w:rsidRPr="00BD5ACA" w:rsidRDefault="00BD5ACA" w:rsidP="000E248A">
      <w:pPr>
        <w:snapToGrid w:val="0"/>
        <w:spacing w:line="0" w:lineRule="atLeast"/>
        <w:ind w:left="240" w:hangingChars="100" w:hanging="240"/>
        <w:jc w:val="left"/>
        <w:rPr>
          <w:rFonts w:ascii="UD デジタル 教科書体 NP-R" w:eastAsia="UD デジタル 教科書体 NP-R"/>
          <w:b/>
        </w:rPr>
      </w:pPr>
      <w:r w:rsidRPr="00BD5ACA">
        <w:rPr>
          <w:rFonts w:ascii="UD デジタル 教科書体 NP-R" w:eastAsia="UD デジタル 教科書体 NP-R" w:hint="eastAsia"/>
          <w:b/>
        </w:rPr>
        <w:t>※</w:t>
      </w:r>
      <w:r w:rsidR="000E248A" w:rsidRPr="000E248A">
        <w:rPr>
          <w:rFonts w:ascii="UD デジタル 教科書体 NP-R" w:eastAsia="UD デジタル 教科書体 NP-R" w:hint="eastAsia"/>
          <w:b/>
        </w:rPr>
        <w:t>提出いただいたご意見は、個別の回答は行わず、検討資料として市ホームページで公表します。</w:t>
      </w:r>
      <w:r w:rsidR="000E248A">
        <w:rPr>
          <w:rFonts w:ascii="UD デジタル 教科書体 NP-R" w:eastAsia="UD デジタル 教科書体 NP-R" w:hint="eastAsia"/>
          <w:b/>
        </w:rPr>
        <w:t>また、</w:t>
      </w:r>
      <w:r w:rsidRPr="00BD5ACA">
        <w:rPr>
          <w:rFonts w:ascii="UD デジタル 教科書体 NP-R" w:eastAsia="UD デジタル 教科書体 NP-R" w:hint="eastAsia"/>
          <w:b/>
        </w:rPr>
        <w:t>いただいたご意見は返却しません。</w:t>
      </w:r>
    </w:p>
    <w:p w14:paraId="613DCEA3" w14:textId="77777777" w:rsidR="000E248A" w:rsidRDefault="000E248A" w:rsidP="00BD5ACA">
      <w:pPr>
        <w:snapToGrid w:val="0"/>
        <w:spacing w:line="0" w:lineRule="atLeast"/>
        <w:jc w:val="left"/>
        <w:rPr>
          <w:rFonts w:ascii="UD デジタル 教科書体 NP-R" w:eastAsia="UD デジタル 教科書体 NP-R"/>
          <w:b/>
        </w:rPr>
      </w:pPr>
      <w:r>
        <w:rPr>
          <w:rFonts w:ascii="UD デジタル 教科書体 NP-R" w:eastAsia="UD デジタル 教科書体 NP-R" w:hint="eastAsia"/>
          <w:b/>
        </w:rPr>
        <w:t>【提出先・問い合わせ】</w:t>
      </w:r>
    </w:p>
    <w:p w14:paraId="1B2D3ABA" w14:textId="52001A7C" w:rsidR="00BD5ACA" w:rsidRPr="00BD5ACA" w:rsidRDefault="00BD5ACA" w:rsidP="000E248A">
      <w:pPr>
        <w:snapToGrid w:val="0"/>
        <w:spacing w:line="0" w:lineRule="atLeast"/>
        <w:jc w:val="left"/>
        <w:rPr>
          <w:rFonts w:ascii="UD デジタル 教科書体 NP-R" w:eastAsia="UD デジタル 教科書体 NP-R"/>
          <w:b/>
          <w:lang w:eastAsia="zh-TW"/>
        </w:rPr>
      </w:pPr>
      <w:r w:rsidRPr="00BD5ACA">
        <w:rPr>
          <w:rFonts w:ascii="UD デジタル 教科書体 NP-R" w:eastAsia="UD デジタル 教科書体 NP-R" w:hint="eastAsia"/>
          <w:b/>
          <w:lang w:eastAsia="zh-TW"/>
        </w:rPr>
        <w:t>〒</w:t>
      </w:r>
      <w:r w:rsidRPr="00BD5ACA">
        <w:rPr>
          <w:rFonts w:ascii="UD デジタル 教科書体 NP-R" w:eastAsia="UD デジタル 教科書体 NP-R"/>
          <w:b/>
          <w:lang w:eastAsia="zh-TW"/>
        </w:rPr>
        <w:t xml:space="preserve">518-8501 </w:t>
      </w:r>
      <w:r w:rsidR="00DB3D26">
        <w:rPr>
          <w:rFonts w:ascii="UD デジタル 教科書体 NP-R" w:eastAsia="UD デジタル 教科書体 NP-R"/>
          <w:b/>
          <w:lang w:eastAsia="zh-TW"/>
        </w:rPr>
        <w:t xml:space="preserve"> </w:t>
      </w:r>
      <w:r w:rsidRPr="00BD5ACA">
        <w:rPr>
          <w:rFonts w:ascii="UD デジタル 教科書体 NP-R" w:eastAsia="UD デジタル 教科書体 NP-R"/>
          <w:b/>
          <w:lang w:eastAsia="zh-TW"/>
        </w:rPr>
        <w:t>三重県伊賀市四十九町3184番地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 xml:space="preserve">　</w:t>
      </w:r>
      <w:r w:rsidR="00DB3D26">
        <w:rPr>
          <w:rFonts w:ascii="UD デジタル 教科書体 NP-R" w:eastAsia="UD デジタル 教科書体 NP-R" w:hint="eastAsia"/>
          <w:b/>
          <w:lang w:eastAsia="zh-TW"/>
        </w:rPr>
        <w:t xml:space="preserve"> 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地域力創造部文化振興課</w:t>
      </w:r>
    </w:p>
    <w:p w14:paraId="3132C08C" w14:textId="1EBA9641" w:rsidR="00BD5ACA" w:rsidRPr="009C6DEA" w:rsidRDefault="00BD5ACA" w:rsidP="00DB3D26">
      <w:pPr>
        <w:snapToGrid w:val="0"/>
        <w:spacing w:line="0" w:lineRule="atLeast"/>
        <w:jc w:val="left"/>
        <w:rPr>
          <w:rFonts w:ascii="UD デジタル 教科書体 NP-R" w:eastAsia="UD デジタル 教科書体 NP-R"/>
          <w:b/>
          <w:lang w:eastAsia="zh-TW"/>
        </w:rPr>
      </w:pPr>
      <w:r w:rsidRPr="00BD5ACA">
        <w:rPr>
          <w:rFonts w:ascii="UD デジタル 教科書体 NP-R" w:eastAsia="UD デジタル 教科書体 NP-R" w:hint="eastAsia"/>
          <w:b/>
          <w:lang w:eastAsia="zh-TW"/>
        </w:rPr>
        <w:t>電話：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>41-0400</w:t>
      </w:r>
      <w:r w:rsidRPr="00BD5ACA">
        <w:rPr>
          <w:rFonts w:ascii="UD デジタル 教科書体 NP-R" w:eastAsia="UD デジタル 教科書体 NP-R"/>
          <w:b/>
          <w:lang w:eastAsia="zh-TW"/>
        </w:rPr>
        <w:t xml:space="preserve"> 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 xml:space="preserve">　</w:t>
      </w:r>
      <w:r w:rsidR="00DB3D26">
        <w:rPr>
          <w:rFonts w:ascii="UD デジタル 教科書体 NP-R" w:eastAsia="UD デジタル 教科書体 NP-R" w:hint="eastAsia"/>
          <w:b/>
          <w:lang w:eastAsia="zh-TW"/>
        </w:rPr>
        <w:t xml:space="preserve"> </w:t>
      </w:r>
      <w:r w:rsidRPr="00BD5ACA">
        <w:rPr>
          <w:rFonts w:ascii="UD デジタル 教科書体 NP-R" w:eastAsia="UD デジタル 教科書体 NP-R"/>
          <w:b/>
          <w:lang w:eastAsia="zh-TW"/>
        </w:rPr>
        <w:t>FAX：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>22</w:t>
      </w:r>
      <w:r w:rsidRPr="00BD5ACA">
        <w:rPr>
          <w:rFonts w:ascii="UD デジタル 教科書体 NP-R" w:eastAsia="UD デジタル 教科書体 NP-R"/>
          <w:b/>
          <w:lang w:eastAsia="zh-TW"/>
        </w:rPr>
        <w:t>-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>9694</w:t>
      </w:r>
      <w:r w:rsidRPr="00BD5ACA">
        <w:rPr>
          <w:rFonts w:ascii="UD デジタル 教科書体 NP-R" w:eastAsia="UD デジタル 教科書体 NP-R"/>
          <w:b/>
          <w:lang w:eastAsia="zh-TW"/>
        </w:rPr>
        <w:t xml:space="preserve"> </w:t>
      </w:r>
      <w:r w:rsidR="000E248A">
        <w:rPr>
          <w:rFonts w:ascii="UD デジタル 教科書体 NP-R" w:eastAsia="UD デジタル 教科書体 NP-R" w:hint="eastAsia"/>
          <w:b/>
          <w:lang w:eastAsia="zh-TW"/>
        </w:rPr>
        <w:t xml:space="preserve">　</w:t>
      </w:r>
      <w:r w:rsidR="00DB3D26">
        <w:rPr>
          <w:rFonts w:ascii="UD デジタル 教科書体 NP-R" w:eastAsia="UD デジタル 教科書体 NP-R" w:hint="eastAsia"/>
          <w:b/>
          <w:lang w:eastAsia="zh-TW"/>
        </w:rPr>
        <w:t xml:space="preserve"> </w:t>
      </w:r>
      <w:r w:rsidR="005D482F" w:rsidRPr="005D482F">
        <w:rPr>
          <w:rFonts w:ascii="UD デジタル 教科書体 NP-R" w:eastAsia="UD デジタル 教科書体 NP-R" w:hAnsi="ＭＳ 明朝" w:cs="ＭＳ 明朝" w:hint="eastAsia"/>
          <w:b/>
          <w:lang w:eastAsia="zh-TW"/>
        </w:rPr>
        <w:t>E-mail</w:t>
      </w:r>
      <w:r w:rsidRPr="00BD5ACA">
        <w:rPr>
          <w:rFonts w:ascii="UD デジタル 教科書体 NP-R" w:eastAsia="UD デジタル 教科書体 NP-R"/>
          <w:b/>
          <w:lang w:eastAsia="zh-TW"/>
        </w:rPr>
        <w:t>：</w:t>
      </w:r>
      <w:r w:rsidR="00935E1D">
        <w:rPr>
          <w:rFonts w:ascii="UD デジタル 教科書体 NP-R" w:eastAsia="UD デジタル 教科書体 NP-R" w:hint="eastAsia"/>
          <w:b/>
          <w:lang w:eastAsia="zh-TW"/>
        </w:rPr>
        <w:t>b</w:t>
      </w:r>
      <w:r w:rsidR="00935E1D">
        <w:rPr>
          <w:rFonts w:ascii="UD デジタル 教科書体 NP-R" w:eastAsia="UD デジタル 教科書体 NP-R"/>
          <w:b/>
          <w:lang w:eastAsia="zh-TW"/>
        </w:rPr>
        <w:t>unka</w:t>
      </w:r>
      <w:r w:rsidRPr="00BD5ACA">
        <w:rPr>
          <w:rFonts w:ascii="UD デジタル 教科書体 NP-R" w:eastAsia="UD デジタル 教科書体 NP-R"/>
          <w:b/>
          <w:lang w:eastAsia="zh-TW"/>
        </w:rPr>
        <w:t>@city.iga.lg.jp</w:t>
      </w:r>
    </w:p>
    <w:sectPr w:rsidR="00BD5ACA" w:rsidRPr="009C6DEA" w:rsidSect="005F5039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F414" w14:textId="77777777" w:rsidR="00B6628D" w:rsidRDefault="00B6628D" w:rsidP="00823782">
      <w:r>
        <w:separator/>
      </w:r>
    </w:p>
  </w:endnote>
  <w:endnote w:type="continuationSeparator" w:id="0">
    <w:p w14:paraId="0603806C" w14:textId="77777777" w:rsidR="00B6628D" w:rsidRDefault="00B6628D" w:rsidP="0082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7F93" w14:textId="77777777" w:rsidR="00B6628D" w:rsidRDefault="00B6628D" w:rsidP="00823782">
      <w:r>
        <w:separator/>
      </w:r>
    </w:p>
  </w:footnote>
  <w:footnote w:type="continuationSeparator" w:id="0">
    <w:p w14:paraId="3066CF41" w14:textId="77777777" w:rsidR="00B6628D" w:rsidRDefault="00B6628D" w:rsidP="0082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9"/>
    <w:rsid w:val="0007744A"/>
    <w:rsid w:val="000E248A"/>
    <w:rsid w:val="002A033F"/>
    <w:rsid w:val="003274AB"/>
    <w:rsid w:val="00491180"/>
    <w:rsid w:val="00596D24"/>
    <w:rsid w:val="005D482F"/>
    <w:rsid w:val="005F5039"/>
    <w:rsid w:val="00606347"/>
    <w:rsid w:val="006F0741"/>
    <w:rsid w:val="00823782"/>
    <w:rsid w:val="00886711"/>
    <w:rsid w:val="00935E1D"/>
    <w:rsid w:val="009C6DEA"/>
    <w:rsid w:val="009D22E6"/>
    <w:rsid w:val="00A047B8"/>
    <w:rsid w:val="00B6628D"/>
    <w:rsid w:val="00BD597F"/>
    <w:rsid w:val="00BD5ACA"/>
    <w:rsid w:val="00CB00F5"/>
    <w:rsid w:val="00CF70F3"/>
    <w:rsid w:val="00DB3D26"/>
    <w:rsid w:val="00DE6308"/>
    <w:rsid w:val="00E01AE3"/>
    <w:rsid w:val="00F038AD"/>
    <w:rsid w:val="00F1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8384EA"/>
  <w15:chartTrackingRefBased/>
  <w15:docId w15:val="{8D94BF39-1DC1-4EB9-92A7-8D73123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CA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782"/>
    <w:rPr>
      <w:rFonts w:ascii="ＭＳ 明朝"/>
      <w:sz w:val="24"/>
    </w:rPr>
  </w:style>
  <w:style w:type="paragraph" w:styleId="a6">
    <w:name w:val="footer"/>
    <w:basedOn w:val="a"/>
    <w:link w:val="a7"/>
    <w:uiPriority w:val="99"/>
    <w:unhideWhenUsed/>
    <w:rsid w:val="0082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782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0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杉永 剛志</dc:creator>
  <cp:lastModifiedBy>杉永 剛志</cp:lastModifiedBy>
  <cp:revision>9</cp:revision>
  <cp:lastPrinted>2024-02-14T07:11:00Z</cp:lastPrinted>
  <dcterms:created xsi:type="dcterms:W3CDTF">2024-02-14T04:04:00Z</dcterms:created>
  <dcterms:modified xsi:type="dcterms:W3CDTF">2026-05-19T06:24:00Z</dcterms:modified>
</cp:coreProperties>
</file>